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8145"/>
      </w:tblGrid>
      <w:tr w:rsidR="00DD7C1B" w14:paraId="71183360" w14:textId="77777777" w:rsidTr="00DD7C1B">
        <w:trPr>
          <w:trHeight w:val="624"/>
        </w:trPr>
        <w:tc>
          <w:tcPr>
            <w:tcW w:w="851" w:type="dxa"/>
            <w:shd w:val="clear" w:color="auto" w:fill="404040" w:themeFill="text1" w:themeFillTint="BF"/>
            <w:vAlign w:val="center"/>
            <w:hideMark/>
          </w:tcPr>
          <w:p w14:paraId="7D4E1664" w14:textId="0D16F4C7" w:rsidR="00DD7C1B" w:rsidRDefault="00DD7C1B" w:rsidP="0056278A">
            <w:pPr>
              <w:spacing w:after="0" w:line="240" w:lineRule="auto"/>
              <w:ind w:left="-170" w:right="-170"/>
              <w:jc w:val="center"/>
              <w:rPr>
                <w:rFonts w:ascii="Arial Black" w:hAnsi="Arial Black" w:cs="Segoe UI"/>
                <w:color w:val="FFFFFF" w:themeColor="background1"/>
                <w:sz w:val="32"/>
                <w:szCs w:val="32"/>
              </w:rPr>
            </w:pPr>
            <w:bookmarkStart w:id="0" w:name="_GoBack"/>
            <w:bookmarkEnd w:id="0"/>
            <w:r>
              <w:rPr>
                <w:rFonts w:ascii="Arial Black" w:hAnsi="Arial Black" w:cs="Segoe UI"/>
                <w:color w:val="FFFFFF" w:themeColor="background1"/>
                <w:sz w:val="32"/>
                <w:szCs w:val="32"/>
              </w:rPr>
              <w:t>M</w:t>
            </w:r>
            <w:r w:rsidR="00C2334E">
              <w:rPr>
                <w:rFonts w:ascii="Arial Black" w:hAnsi="Arial Black" w:cs="Segoe UI"/>
                <w:color w:val="FFFFFF" w:themeColor="background1"/>
                <w:sz w:val="32"/>
                <w:szCs w:val="32"/>
              </w:rPr>
              <w:t xml:space="preserve"> 1</w:t>
            </w:r>
          </w:p>
        </w:tc>
        <w:tc>
          <w:tcPr>
            <w:tcW w:w="8708" w:type="dxa"/>
            <w:vAlign w:val="center"/>
            <w:hideMark/>
          </w:tcPr>
          <w:p w14:paraId="101E2FB0" w14:textId="42429AF6" w:rsidR="00DD7C1B" w:rsidRDefault="00C2334E">
            <w:pPr>
              <w:spacing w:after="0" w:line="240" w:lineRule="auto"/>
              <w:rPr>
                <w:rFonts w:cs="Segoe UI"/>
                <w:color w:val="404040" w:themeColor="text1" w:themeTint="BF"/>
                <w:sz w:val="18"/>
              </w:rPr>
            </w:pPr>
            <w:r w:rsidRPr="00C2334E">
              <w:rPr>
                <w:rFonts w:cs="Segoe UI"/>
                <w:b/>
                <w:bCs/>
                <w:spacing w:val="20"/>
                <w:sz w:val="32"/>
                <w:szCs w:val="32"/>
              </w:rPr>
              <w:t>„Dein Glaube – Deine Demokratie!“</w:t>
            </w:r>
            <w:r>
              <w:rPr>
                <w:rFonts w:cs="Segoe UI"/>
                <w:b/>
                <w:bCs/>
                <w:spacing w:val="20"/>
                <w:sz w:val="32"/>
                <w:szCs w:val="32"/>
              </w:rPr>
              <w:br/>
            </w:r>
            <w:r>
              <w:rPr>
                <w:rFonts w:cs="Segoe UI"/>
                <w:color w:val="404040" w:themeColor="text1" w:themeTint="BF"/>
                <w:sz w:val="18"/>
              </w:rPr>
              <w:t xml:space="preserve">  RPI Impulse 3 / 19 </w:t>
            </w:r>
            <w:r w:rsidR="00DD7C1B">
              <w:rPr>
                <w:rFonts w:cs="Segoe UI"/>
                <w:color w:val="404040" w:themeColor="text1" w:themeTint="BF"/>
                <w:sz w:val="18"/>
              </w:rPr>
              <w:t xml:space="preserve"> | </w:t>
            </w:r>
          </w:p>
        </w:tc>
      </w:tr>
    </w:tbl>
    <w:p w14:paraId="449B09B3" w14:textId="76F63080" w:rsidR="00EA0A4F" w:rsidRDefault="00EA0A4F" w:rsidP="00DB286F">
      <w:pPr>
        <w:tabs>
          <w:tab w:val="left" w:pos="1665"/>
        </w:tabs>
        <w:spacing w:after="0" w:line="240" w:lineRule="auto"/>
        <w:jc w:val="both"/>
        <w:rPr>
          <w:rStyle w:val="Ohne"/>
          <w:b/>
          <w:bCs/>
          <w:sz w:val="24"/>
          <w:szCs w:val="24"/>
        </w:rPr>
      </w:pPr>
    </w:p>
    <w:p w14:paraId="24292BCD" w14:textId="77777777" w:rsidR="00C2334E" w:rsidRPr="00A44539" w:rsidRDefault="00C2334E" w:rsidP="00C2334E">
      <w:pPr>
        <w:pStyle w:val="these-text"/>
      </w:pPr>
      <w:r w:rsidRPr="00A44539">
        <w:t xml:space="preserve">Ein protestantischer Aufruf zur Stärkung der Demokratie der Kammer der EKD für Bildung und Erziehung, Kinder und Jugend </w:t>
      </w:r>
    </w:p>
    <w:p w14:paraId="5A822ED6" w14:textId="77777777" w:rsidR="00C2334E" w:rsidRDefault="00FD3BCD" w:rsidP="00C2334E">
      <w:pPr>
        <w:spacing w:after="0"/>
        <w:rPr>
          <w:rFonts w:ascii="Times New Roman" w:hAnsi="Times New Roman" w:cs="Times New Roman"/>
          <w:sz w:val="24"/>
          <w:szCs w:val="24"/>
        </w:rPr>
      </w:pPr>
      <w:hyperlink r:id="rId12" w:history="1">
        <w:r w:rsidR="00C2334E" w:rsidRPr="00A44539">
          <w:rPr>
            <w:rStyle w:val="Hyperlink"/>
            <w:rFonts w:ascii="Times New Roman" w:hAnsi="Times New Roman" w:cs="Times New Roman"/>
            <w:color w:val="auto"/>
            <w:sz w:val="24"/>
            <w:szCs w:val="24"/>
          </w:rPr>
          <w:t>These 1</w:t>
        </w:r>
      </w:hyperlink>
    </w:p>
    <w:p w14:paraId="4F4BC000" w14:textId="3CF6E071" w:rsidR="00C2334E" w:rsidRDefault="00C2334E" w:rsidP="00C2334E">
      <w:pPr>
        <w:spacing w:after="0"/>
        <w:rPr>
          <w:rFonts w:ascii="Times New Roman" w:hAnsi="Times New Roman" w:cs="Times New Roman"/>
          <w:sz w:val="24"/>
          <w:szCs w:val="24"/>
        </w:rPr>
      </w:pPr>
      <w:r w:rsidRPr="00A44539">
        <w:rPr>
          <w:rFonts w:ascii="Times New Roman" w:hAnsi="Times New Roman" w:cs="Times New Roman"/>
          <w:sz w:val="24"/>
          <w:szCs w:val="24"/>
        </w:rPr>
        <w:t>Glaube ist keine Sache zwischen Couch und Kirchenbank. Es ist vielmehr „eine lebendige, verwegene Zuversicht auf Gottes Gnade […]“, die „fröhlich, mutig und voll Lust zu Gott und allen Geschöpfen“ macht (Luther). Darum: Engagier Dich für unsere Demokratie. Es ist an der Zeit</w:t>
      </w:r>
      <w:r w:rsidR="00B715B7">
        <w:rPr>
          <w:rFonts w:ascii="Times New Roman" w:hAnsi="Times New Roman" w:cs="Times New Roman"/>
          <w:sz w:val="24"/>
          <w:szCs w:val="24"/>
        </w:rPr>
        <w:t>!</w:t>
      </w:r>
    </w:p>
    <w:p w14:paraId="2811AE4C" w14:textId="77777777" w:rsidR="00C2334E" w:rsidRDefault="00C2334E" w:rsidP="00C2334E">
      <w:pPr>
        <w:spacing w:after="0"/>
        <w:rPr>
          <w:rFonts w:ascii="Times New Roman" w:hAnsi="Times New Roman" w:cs="Times New Roman"/>
          <w:sz w:val="24"/>
          <w:szCs w:val="24"/>
        </w:rPr>
      </w:pPr>
    </w:p>
    <w:p w14:paraId="49585B79" w14:textId="77777777" w:rsidR="00C2334E" w:rsidRPr="00A44539" w:rsidRDefault="00FD3BCD" w:rsidP="00C2334E">
      <w:pPr>
        <w:spacing w:after="0"/>
        <w:rPr>
          <w:rFonts w:ascii="Times New Roman" w:hAnsi="Times New Roman" w:cs="Times New Roman"/>
          <w:sz w:val="24"/>
          <w:szCs w:val="24"/>
        </w:rPr>
      </w:pPr>
      <w:hyperlink r:id="rId13" w:history="1">
        <w:r w:rsidR="00C2334E" w:rsidRPr="00A44539">
          <w:rPr>
            <w:rStyle w:val="Hyperlink"/>
            <w:rFonts w:ascii="Times New Roman" w:hAnsi="Times New Roman" w:cs="Times New Roman"/>
            <w:color w:val="auto"/>
            <w:sz w:val="24"/>
            <w:szCs w:val="24"/>
          </w:rPr>
          <w:t>These 2</w:t>
        </w:r>
      </w:hyperlink>
    </w:p>
    <w:p w14:paraId="5DB9FDD5" w14:textId="77777777" w:rsidR="00C2334E" w:rsidRPr="00A44539" w:rsidRDefault="00C2334E" w:rsidP="00C2334E">
      <w:pPr>
        <w:pStyle w:val="StandardWeb"/>
        <w:spacing w:before="0" w:beforeAutospacing="0" w:after="0" w:afterAutospacing="0"/>
      </w:pPr>
      <w:r w:rsidRPr="00A44539">
        <w:t>Politik ohne religiöse Bildung verwechselt allzu schnell Gott und Mensch und glaubt, die „Welt“ retten zu müssen. Darum: Setz Dich ein für unsere Demokratie, konkret, klug, praktisch – im Vertrauen darauf, dass der Rest Gottes Sache ist.</w:t>
      </w:r>
    </w:p>
    <w:p w14:paraId="434BBC28" w14:textId="77777777" w:rsidR="00C2334E" w:rsidRDefault="00C2334E" w:rsidP="00C2334E">
      <w:pPr>
        <w:spacing w:after="0"/>
        <w:rPr>
          <w:rFonts w:ascii="Times New Roman" w:hAnsi="Times New Roman" w:cs="Times New Roman"/>
          <w:sz w:val="24"/>
          <w:szCs w:val="24"/>
        </w:rPr>
      </w:pPr>
    </w:p>
    <w:p w14:paraId="4B7E13F6" w14:textId="77777777" w:rsidR="00C2334E" w:rsidRPr="00A44539" w:rsidRDefault="00FD3BCD" w:rsidP="00C2334E">
      <w:pPr>
        <w:spacing w:after="0"/>
        <w:rPr>
          <w:rFonts w:ascii="Times New Roman" w:hAnsi="Times New Roman" w:cs="Times New Roman"/>
          <w:sz w:val="24"/>
          <w:szCs w:val="24"/>
        </w:rPr>
      </w:pPr>
      <w:hyperlink r:id="rId14" w:history="1">
        <w:r w:rsidR="00C2334E" w:rsidRPr="00A44539">
          <w:rPr>
            <w:rStyle w:val="Hyperlink"/>
            <w:rFonts w:ascii="Times New Roman" w:hAnsi="Times New Roman" w:cs="Times New Roman"/>
            <w:color w:val="auto"/>
            <w:sz w:val="24"/>
            <w:szCs w:val="24"/>
          </w:rPr>
          <w:t>These 3</w:t>
        </w:r>
      </w:hyperlink>
    </w:p>
    <w:p w14:paraId="3ED09E82" w14:textId="77777777" w:rsidR="00C2334E" w:rsidRPr="00A44539" w:rsidRDefault="00C2334E" w:rsidP="00C2334E">
      <w:pPr>
        <w:pStyle w:val="StandardWeb"/>
        <w:spacing w:before="0" w:beforeAutospacing="0" w:after="0" w:afterAutospacing="0"/>
      </w:pPr>
      <w:r w:rsidRPr="00A44539">
        <w:t>Christlicher Glaube hilft, demokratisch zu streiten. Er lehrt, dass man selber immer wieder irrt. Und er erinnert daran, dass der Andere stets mehr als ein politischer Gegner ist. Darum: Kämpfe leidenschaftlich für unsere Demokratie gegen alles, was sie gefährdet – aber nie gegen Menschen.</w:t>
      </w:r>
    </w:p>
    <w:p w14:paraId="645DA868" w14:textId="77777777" w:rsidR="00C2334E" w:rsidRDefault="00C2334E" w:rsidP="00C2334E">
      <w:pPr>
        <w:spacing w:after="0"/>
        <w:rPr>
          <w:rFonts w:ascii="Times New Roman" w:hAnsi="Times New Roman" w:cs="Times New Roman"/>
          <w:sz w:val="24"/>
          <w:szCs w:val="24"/>
        </w:rPr>
      </w:pPr>
    </w:p>
    <w:p w14:paraId="78128D0C" w14:textId="77777777" w:rsidR="00C2334E" w:rsidRPr="00A44539" w:rsidRDefault="00FD3BCD" w:rsidP="00C2334E">
      <w:pPr>
        <w:spacing w:after="0"/>
        <w:rPr>
          <w:rFonts w:ascii="Times New Roman" w:hAnsi="Times New Roman" w:cs="Times New Roman"/>
          <w:sz w:val="24"/>
          <w:szCs w:val="24"/>
        </w:rPr>
      </w:pPr>
      <w:hyperlink r:id="rId15" w:history="1">
        <w:r w:rsidR="00C2334E" w:rsidRPr="00A44539">
          <w:rPr>
            <w:rStyle w:val="Hyperlink"/>
            <w:rFonts w:ascii="Times New Roman" w:hAnsi="Times New Roman" w:cs="Times New Roman"/>
            <w:color w:val="auto"/>
            <w:sz w:val="24"/>
            <w:szCs w:val="24"/>
          </w:rPr>
          <w:t>These 4</w:t>
        </w:r>
      </w:hyperlink>
    </w:p>
    <w:p w14:paraId="7AB9FB71" w14:textId="77777777" w:rsidR="00C2334E" w:rsidRPr="00A44539" w:rsidRDefault="00C2334E" w:rsidP="00C2334E">
      <w:pPr>
        <w:pStyle w:val="StandardWeb"/>
        <w:spacing w:before="0" w:beforeAutospacing="0" w:after="0" w:afterAutospacing="0"/>
      </w:pPr>
      <w:r w:rsidRPr="00A44539">
        <w:t>Zur Demokratie gehört, dass jeder gleiche Rechte hat und niemand zu große Macht irgendeiner Art. Dass alle sozial teilhaben, ihre Meinung frei sagen und ihren Glauben leben können. Dies sind zugleich zutiefst protestantische Ideen. Darum: Wehre allen, die diese Rechte beschneiden – für Dich oder andere.</w:t>
      </w:r>
    </w:p>
    <w:p w14:paraId="4BF02871" w14:textId="77777777" w:rsidR="00C2334E" w:rsidRDefault="00C2334E" w:rsidP="00C2334E">
      <w:pPr>
        <w:spacing w:after="0"/>
        <w:rPr>
          <w:rFonts w:ascii="Times New Roman" w:hAnsi="Times New Roman" w:cs="Times New Roman"/>
          <w:sz w:val="24"/>
          <w:szCs w:val="24"/>
        </w:rPr>
      </w:pPr>
    </w:p>
    <w:p w14:paraId="574C63C5" w14:textId="77777777" w:rsidR="00C2334E" w:rsidRPr="00A44539" w:rsidRDefault="00FD3BCD" w:rsidP="00C2334E">
      <w:pPr>
        <w:spacing w:after="0"/>
        <w:rPr>
          <w:rFonts w:ascii="Times New Roman" w:hAnsi="Times New Roman" w:cs="Times New Roman"/>
          <w:sz w:val="24"/>
          <w:szCs w:val="24"/>
        </w:rPr>
      </w:pPr>
      <w:hyperlink r:id="rId16" w:history="1">
        <w:r w:rsidR="00C2334E" w:rsidRPr="00A44539">
          <w:rPr>
            <w:rStyle w:val="Hyperlink"/>
            <w:rFonts w:ascii="Times New Roman" w:hAnsi="Times New Roman" w:cs="Times New Roman"/>
            <w:color w:val="auto"/>
            <w:sz w:val="24"/>
            <w:szCs w:val="24"/>
          </w:rPr>
          <w:t>These 5</w:t>
        </w:r>
      </w:hyperlink>
    </w:p>
    <w:p w14:paraId="289C6BE9" w14:textId="77777777" w:rsidR="00C2334E" w:rsidRPr="00A44539" w:rsidRDefault="00C2334E" w:rsidP="00C2334E">
      <w:pPr>
        <w:pStyle w:val="StandardWeb"/>
        <w:spacing w:before="0" w:beforeAutospacing="0" w:after="0" w:afterAutospacing="0"/>
      </w:pPr>
      <w:r w:rsidRPr="00A44539">
        <w:t>Demokratie ist schön und anstrengend: die Kunst, beharrlich dicke Bretter zu bohren und immer wieder neu fair mit einander zu streiten. Das braucht Zeit und Besonnenheit und Hoffnung. So, wie der Glaube. Darum: Sei demokratisch mit brennender Geduld und protestantischer Nüchternheit – und widersprich tapfer allen, die Wahrheiten willkürlich verbiegen.</w:t>
      </w:r>
    </w:p>
    <w:p w14:paraId="13E4A057" w14:textId="77777777" w:rsidR="00C2334E" w:rsidRDefault="00C2334E" w:rsidP="00C2334E">
      <w:pPr>
        <w:spacing w:after="0"/>
        <w:rPr>
          <w:rFonts w:ascii="Times New Roman" w:hAnsi="Times New Roman" w:cs="Times New Roman"/>
          <w:sz w:val="24"/>
          <w:szCs w:val="24"/>
        </w:rPr>
      </w:pPr>
    </w:p>
    <w:p w14:paraId="44E7E327" w14:textId="77777777" w:rsidR="00C2334E" w:rsidRPr="00A44539" w:rsidRDefault="00FD3BCD" w:rsidP="00C2334E">
      <w:pPr>
        <w:spacing w:after="0"/>
        <w:rPr>
          <w:rFonts w:ascii="Times New Roman" w:hAnsi="Times New Roman" w:cs="Times New Roman"/>
          <w:sz w:val="24"/>
          <w:szCs w:val="24"/>
        </w:rPr>
      </w:pPr>
      <w:hyperlink r:id="rId17" w:history="1">
        <w:r w:rsidR="00C2334E" w:rsidRPr="00A44539">
          <w:rPr>
            <w:rStyle w:val="Hyperlink"/>
            <w:rFonts w:ascii="Times New Roman" w:hAnsi="Times New Roman" w:cs="Times New Roman"/>
            <w:color w:val="auto"/>
            <w:sz w:val="24"/>
            <w:szCs w:val="24"/>
          </w:rPr>
          <w:t>These 6</w:t>
        </w:r>
      </w:hyperlink>
    </w:p>
    <w:p w14:paraId="0F0215D4" w14:textId="77777777" w:rsidR="00C2334E" w:rsidRPr="00A44539" w:rsidRDefault="00C2334E" w:rsidP="00C2334E">
      <w:pPr>
        <w:pStyle w:val="StandardWeb"/>
        <w:spacing w:before="0" w:beforeAutospacing="0" w:after="0" w:afterAutospacing="0"/>
      </w:pPr>
      <w:r w:rsidRPr="00A44539">
        <w:t>Im Glauben erscheint die Welt im Licht der Ewigkeit Gottes. Das rückt manche politischen Fragen heilsam zurecht. Und weitet den Blick über den heimeligen Tellerrand, dass alles Leben Teil von Gottes Schöpfung ist. Darum: Gestalte unsere Demokratie mit, damit andere dies auch erfahren.</w:t>
      </w:r>
    </w:p>
    <w:p w14:paraId="5E0C2481" w14:textId="77777777" w:rsidR="00C2334E" w:rsidRDefault="00C2334E" w:rsidP="00C2334E">
      <w:pPr>
        <w:spacing w:after="0"/>
        <w:rPr>
          <w:rFonts w:ascii="Times New Roman" w:hAnsi="Times New Roman" w:cs="Times New Roman"/>
          <w:sz w:val="24"/>
          <w:szCs w:val="24"/>
        </w:rPr>
      </w:pPr>
    </w:p>
    <w:p w14:paraId="12E15570" w14:textId="77777777" w:rsidR="00C2334E" w:rsidRPr="00A44539" w:rsidRDefault="00FD3BCD" w:rsidP="00C2334E">
      <w:pPr>
        <w:spacing w:after="0"/>
        <w:rPr>
          <w:rFonts w:ascii="Times New Roman" w:hAnsi="Times New Roman" w:cs="Times New Roman"/>
          <w:sz w:val="24"/>
          <w:szCs w:val="24"/>
        </w:rPr>
      </w:pPr>
      <w:hyperlink r:id="rId18" w:history="1">
        <w:r w:rsidR="00C2334E" w:rsidRPr="00A44539">
          <w:rPr>
            <w:rStyle w:val="Hyperlink"/>
            <w:rFonts w:ascii="Times New Roman" w:hAnsi="Times New Roman" w:cs="Times New Roman"/>
            <w:color w:val="auto"/>
            <w:sz w:val="24"/>
            <w:szCs w:val="24"/>
          </w:rPr>
          <w:t>These 7</w:t>
        </w:r>
      </w:hyperlink>
    </w:p>
    <w:p w14:paraId="699764BB" w14:textId="77777777" w:rsidR="00C2334E" w:rsidRPr="00A44539" w:rsidRDefault="00C2334E" w:rsidP="00C2334E">
      <w:pPr>
        <w:pStyle w:val="StandardWeb"/>
        <w:spacing w:before="0" w:beforeAutospacing="0" w:after="0" w:afterAutospacing="0"/>
      </w:pPr>
      <w:r w:rsidRPr="00A44539">
        <w:t>Der Glaube lebt von den großen Verheißungen Gottes, dass einmal kein Leid, kein Krieg, keine Tränen mehr sein werden. Dass dies geschieht, liegt nicht in unserer Hand. Dennoch sollten wir uns bemühen, Gott mehr Hilfe als Hindernis zu sein. Darum: Steh auf für eine demokratische, gerechte Gesellschaft – damit keiner verloren geht und jede eine Stimme hat.</w:t>
      </w:r>
    </w:p>
    <w:p w14:paraId="7E1C564B" w14:textId="59DB71AF" w:rsidR="00CA6290" w:rsidRDefault="00CA6290" w:rsidP="00C2334E">
      <w:pPr>
        <w:pBdr>
          <w:top w:val="none" w:sz="0" w:space="0" w:color="auto"/>
          <w:left w:val="none" w:sz="0" w:space="0" w:color="auto"/>
          <w:bottom w:val="none" w:sz="0" w:space="0" w:color="auto"/>
          <w:right w:val="none" w:sz="0" w:space="0" w:color="auto"/>
          <w:between w:val="none" w:sz="0" w:space="0" w:color="auto"/>
          <w:bar w:val="none" w:sz="0" w:color="auto"/>
        </w:pBdr>
        <w:spacing w:before="240" w:after="0"/>
        <w:rPr>
          <w:rFonts w:ascii="Times New Roman" w:eastAsia="Times New Roman" w:hAnsi="Times New Roman" w:cs="Times New Roman"/>
          <w:color w:val="auto"/>
          <w:sz w:val="24"/>
          <w:szCs w:val="24"/>
          <w:bdr w:val="none" w:sz="0" w:space="0" w:color="auto"/>
        </w:rPr>
      </w:pPr>
    </w:p>
    <w:sectPr w:rsidR="00CA6290" w:rsidSect="007D33BB">
      <w:headerReference w:type="default" r:id="rId19"/>
      <w:footerReference w:type="default" r:id="rId20"/>
      <w:pgSz w:w="11900" w:h="16840"/>
      <w:pgMar w:top="851"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98AE" w14:textId="77777777" w:rsidR="00FD3BCD" w:rsidRDefault="00FD3BCD">
      <w:pPr>
        <w:spacing w:after="0" w:line="240" w:lineRule="auto"/>
      </w:pPr>
      <w:r>
        <w:separator/>
      </w:r>
    </w:p>
  </w:endnote>
  <w:endnote w:type="continuationSeparator" w:id="0">
    <w:p w14:paraId="7BACB19A" w14:textId="77777777" w:rsidR="00FD3BCD" w:rsidRDefault="00FD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AD87" w14:textId="77777777" w:rsidR="008557CC" w:rsidRDefault="008557CC">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D118" w14:textId="77777777" w:rsidR="00FD3BCD" w:rsidRDefault="00FD3BCD">
      <w:r>
        <w:separator/>
      </w:r>
    </w:p>
  </w:footnote>
  <w:footnote w:type="continuationSeparator" w:id="0">
    <w:p w14:paraId="07962851" w14:textId="77777777" w:rsidR="00FD3BCD" w:rsidRDefault="00FD3BCD">
      <w:r>
        <w:continuationSeparator/>
      </w:r>
    </w:p>
  </w:footnote>
  <w:footnote w:type="continuationNotice" w:id="1">
    <w:p w14:paraId="4CDF24A6" w14:textId="77777777" w:rsidR="00FD3BCD" w:rsidRDefault="00FD3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FAD5" w14:textId="77777777" w:rsidR="008557CC" w:rsidRDefault="008557CC">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91"/>
    <w:multiLevelType w:val="hybridMultilevel"/>
    <w:tmpl w:val="8D9CFEA0"/>
    <w:numStyleLink w:val="ImportierterStil5"/>
  </w:abstractNum>
  <w:abstractNum w:abstractNumId="1" w15:restartNumberingAfterBreak="0">
    <w:nsid w:val="09DC78C7"/>
    <w:multiLevelType w:val="hybridMultilevel"/>
    <w:tmpl w:val="1D3008E6"/>
    <w:numStyleLink w:val="ImportierterStil3"/>
  </w:abstractNum>
  <w:abstractNum w:abstractNumId="2" w15:restartNumberingAfterBreak="0">
    <w:nsid w:val="108C7458"/>
    <w:multiLevelType w:val="hybridMultilevel"/>
    <w:tmpl w:val="C15EBE8E"/>
    <w:numStyleLink w:val="ImportierterStil1"/>
  </w:abstractNum>
  <w:abstractNum w:abstractNumId="3" w15:restartNumberingAfterBreak="0">
    <w:nsid w:val="17D7402C"/>
    <w:multiLevelType w:val="hybridMultilevel"/>
    <w:tmpl w:val="1C2AC5F0"/>
    <w:styleLink w:val="ImportierterStil2"/>
    <w:lvl w:ilvl="0" w:tplc="1600669C">
      <w:start w:val="1"/>
      <w:numFmt w:val="bullet"/>
      <w:lvlText w:val="▪"/>
      <w:lvlJc w:val="left"/>
      <w:pPr>
        <w:tabs>
          <w:tab w:val="left" w:pos="166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82315A">
      <w:start w:val="1"/>
      <w:numFmt w:val="bullet"/>
      <w:lvlText w:val="□"/>
      <w:lvlJc w:val="left"/>
      <w:pPr>
        <w:tabs>
          <w:tab w:val="left" w:pos="166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609C44">
      <w:start w:val="1"/>
      <w:numFmt w:val="bullet"/>
      <w:lvlText w:val="▪"/>
      <w:lvlJc w:val="left"/>
      <w:pPr>
        <w:ind w:left="1665" w:hanging="2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8C90C">
      <w:start w:val="1"/>
      <w:numFmt w:val="bullet"/>
      <w:lvlText w:val="•"/>
      <w:lvlJc w:val="left"/>
      <w:pPr>
        <w:tabs>
          <w:tab w:val="left" w:pos="1665"/>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6E716">
      <w:start w:val="1"/>
      <w:numFmt w:val="bullet"/>
      <w:lvlText w:val="□"/>
      <w:lvlJc w:val="left"/>
      <w:pPr>
        <w:tabs>
          <w:tab w:val="left" w:pos="166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C2310A">
      <w:start w:val="1"/>
      <w:numFmt w:val="bullet"/>
      <w:lvlText w:val="▪"/>
      <w:lvlJc w:val="left"/>
      <w:pPr>
        <w:tabs>
          <w:tab w:val="left" w:pos="166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88D7D2">
      <w:start w:val="1"/>
      <w:numFmt w:val="bullet"/>
      <w:lvlText w:val="•"/>
      <w:lvlJc w:val="left"/>
      <w:pPr>
        <w:tabs>
          <w:tab w:val="left" w:pos="166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EF356">
      <w:start w:val="1"/>
      <w:numFmt w:val="bullet"/>
      <w:lvlText w:val="□"/>
      <w:lvlJc w:val="left"/>
      <w:pPr>
        <w:tabs>
          <w:tab w:val="left" w:pos="166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60786">
      <w:start w:val="1"/>
      <w:numFmt w:val="bullet"/>
      <w:lvlText w:val="▪"/>
      <w:lvlJc w:val="left"/>
      <w:pPr>
        <w:tabs>
          <w:tab w:val="left" w:pos="166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C03908"/>
    <w:multiLevelType w:val="hybridMultilevel"/>
    <w:tmpl w:val="42A89F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BB5424"/>
    <w:multiLevelType w:val="hybridMultilevel"/>
    <w:tmpl w:val="3FD2AA44"/>
    <w:lvl w:ilvl="0" w:tplc="6DD0338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48B3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415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F2C8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83E6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6D1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0E9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0D29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422D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C8A660D"/>
    <w:multiLevelType w:val="hybridMultilevel"/>
    <w:tmpl w:val="A664E9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D876033"/>
    <w:multiLevelType w:val="hybridMultilevel"/>
    <w:tmpl w:val="8D9CFEA0"/>
    <w:styleLink w:val="ImportierterStil5"/>
    <w:lvl w:ilvl="0" w:tplc="0ECE4898">
      <w:start w:val="1"/>
      <w:numFmt w:val="bullet"/>
      <w:lvlText w:val="·"/>
      <w:lvlJc w:val="left"/>
      <w:pPr>
        <w:tabs>
          <w:tab w:val="left" w:pos="166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A114C">
      <w:start w:val="1"/>
      <w:numFmt w:val="bullet"/>
      <w:lvlText w:val="o"/>
      <w:lvlJc w:val="left"/>
      <w:pPr>
        <w:tabs>
          <w:tab w:val="left" w:pos="166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E6C8E">
      <w:start w:val="1"/>
      <w:numFmt w:val="bullet"/>
      <w:lvlText w:val="▪"/>
      <w:lvlJc w:val="left"/>
      <w:pPr>
        <w:ind w:left="1665" w:hanging="2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80CD0">
      <w:start w:val="1"/>
      <w:numFmt w:val="bullet"/>
      <w:lvlText w:val="·"/>
      <w:lvlJc w:val="left"/>
      <w:pPr>
        <w:tabs>
          <w:tab w:val="left" w:pos="1665"/>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A85ABA">
      <w:start w:val="1"/>
      <w:numFmt w:val="bullet"/>
      <w:lvlText w:val="o"/>
      <w:lvlJc w:val="left"/>
      <w:pPr>
        <w:tabs>
          <w:tab w:val="left" w:pos="166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18D6CE">
      <w:start w:val="1"/>
      <w:numFmt w:val="bullet"/>
      <w:lvlText w:val="▪"/>
      <w:lvlJc w:val="left"/>
      <w:pPr>
        <w:tabs>
          <w:tab w:val="left" w:pos="166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1273A0">
      <w:start w:val="1"/>
      <w:numFmt w:val="bullet"/>
      <w:lvlText w:val="·"/>
      <w:lvlJc w:val="left"/>
      <w:pPr>
        <w:tabs>
          <w:tab w:val="left" w:pos="166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057F8">
      <w:start w:val="1"/>
      <w:numFmt w:val="bullet"/>
      <w:lvlText w:val="o"/>
      <w:lvlJc w:val="left"/>
      <w:pPr>
        <w:tabs>
          <w:tab w:val="left" w:pos="166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6ABF16">
      <w:start w:val="1"/>
      <w:numFmt w:val="bullet"/>
      <w:lvlText w:val="▪"/>
      <w:lvlJc w:val="left"/>
      <w:pPr>
        <w:tabs>
          <w:tab w:val="left" w:pos="166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712792B"/>
    <w:multiLevelType w:val="hybridMultilevel"/>
    <w:tmpl w:val="6BA4127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1F3A4A"/>
    <w:multiLevelType w:val="hybridMultilevel"/>
    <w:tmpl w:val="C15EBE8E"/>
    <w:styleLink w:val="ImportierterStil1"/>
    <w:lvl w:ilvl="0" w:tplc="F63E36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66C5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2E7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AA03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FED9B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B4A2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D082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C832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B4D6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6B3AC2"/>
    <w:multiLevelType w:val="hybridMultilevel"/>
    <w:tmpl w:val="EE1AF478"/>
    <w:lvl w:ilvl="0" w:tplc="2952A2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3C1BB0">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0E61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B467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89ABC">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CACE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4E93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BA73C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CA5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3C10212"/>
    <w:multiLevelType w:val="hybridMultilevel"/>
    <w:tmpl w:val="27425620"/>
    <w:lvl w:ilvl="0" w:tplc="7FEAD48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9288E0">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2C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63C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4618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7A79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8510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580D3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DC5B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5B2479"/>
    <w:multiLevelType w:val="hybridMultilevel"/>
    <w:tmpl w:val="0062FA3E"/>
    <w:lvl w:ilvl="0" w:tplc="BA7217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569534">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0C6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622F9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406A1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ACB2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0D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82960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F092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784B21"/>
    <w:multiLevelType w:val="hybridMultilevel"/>
    <w:tmpl w:val="D34E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3A7327"/>
    <w:multiLevelType w:val="hybridMultilevel"/>
    <w:tmpl w:val="06042C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FA3668"/>
    <w:multiLevelType w:val="hybridMultilevel"/>
    <w:tmpl w:val="372ACA00"/>
    <w:lvl w:ilvl="0" w:tplc="29CC003C">
      <w:start w:val="1"/>
      <w:numFmt w:val="decimal"/>
      <w:lvlText w:val="%1."/>
      <w:lvlJc w:val="left"/>
      <w:pPr>
        <w:ind w:left="2025" w:hanging="16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6D5FD8"/>
    <w:multiLevelType w:val="hybridMultilevel"/>
    <w:tmpl w:val="70B2C3C6"/>
    <w:lvl w:ilvl="0" w:tplc="1C1485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382D2E">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F445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20CD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B2674C">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32E2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A0EE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36760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48A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6C25F17"/>
    <w:multiLevelType w:val="hybridMultilevel"/>
    <w:tmpl w:val="984C41F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607BFF"/>
    <w:multiLevelType w:val="hybridMultilevel"/>
    <w:tmpl w:val="4E905D3A"/>
    <w:lvl w:ilvl="0" w:tplc="E14016E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15:restartNumberingAfterBreak="0">
    <w:nsid w:val="6A7A22A4"/>
    <w:multiLevelType w:val="hybridMultilevel"/>
    <w:tmpl w:val="1C2AC5F0"/>
    <w:numStyleLink w:val="ImportierterStil2"/>
  </w:abstractNum>
  <w:abstractNum w:abstractNumId="20" w15:restartNumberingAfterBreak="0">
    <w:nsid w:val="6D1C1F24"/>
    <w:multiLevelType w:val="hybridMultilevel"/>
    <w:tmpl w:val="B76E85A0"/>
    <w:styleLink w:val="ImportierterStil4"/>
    <w:lvl w:ilvl="0" w:tplc="DDBE59D6">
      <w:start w:val="1"/>
      <w:numFmt w:val="bullet"/>
      <w:lvlText w:val="▪"/>
      <w:lvlJc w:val="left"/>
      <w:pPr>
        <w:tabs>
          <w:tab w:val="left" w:pos="166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C3EFE">
      <w:start w:val="1"/>
      <w:numFmt w:val="bullet"/>
      <w:lvlText w:val="□"/>
      <w:lvlJc w:val="left"/>
      <w:pPr>
        <w:tabs>
          <w:tab w:val="left" w:pos="166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AB70A">
      <w:start w:val="1"/>
      <w:numFmt w:val="bullet"/>
      <w:lvlText w:val="▪"/>
      <w:lvlJc w:val="left"/>
      <w:pPr>
        <w:ind w:left="1665" w:hanging="2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ADB44">
      <w:start w:val="1"/>
      <w:numFmt w:val="bullet"/>
      <w:lvlText w:val="•"/>
      <w:lvlJc w:val="left"/>
      <w:pPr>
        <w:tabs>
          <w:tab w:val="left" w:pos="1665"/>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824066">
      <w:start w:val="1"/>
      <w:numFmt w:val="bullet"/>
      <w:lvlText w:val="□"/>
      <w:lvlJc w:val="left"/>
      <w:pPr>
        <w:tabs>
          <w:tab w:val="left" w:pos="166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A4F808">
      <w:start w:val="1"/>
      <w:numFmt w:val="bullet"/>
      <w:lvlText w:val="▪"/>
      <w:lvlJc w:val="left"/>
      <w:pPr>
        <w:tabs>
          <w:tab w:val="left" w:pos="166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2E3A8E">
      <w:start w:val="1"/>
      <w:numFmt w:val="bullet"/>
      <w:lvlText w:val="•"/>
      <w:lvlJc w:val="left"/>
      <w:pPr>
        <w:tabs>
          <w:tab w:val="left" w:pos="166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90A6A4">
      <w:start w:val="1"/>
      <w:numFmt w:val="bullet"/>
      <w:lvlText w:val="□"/>
      <w:lvlJc w:val="left"/>
      <w:pPr>
        <w:tabs>
          <w:tab w:val="left" w:pos="166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06EFE">
      <w:start w:val="1"/>
      <w:numFmt w:val="bullet"/>
      <w:lvlText w:val="▪"/>
      <w:lvlJc w:val="left"/>
      <w:pPr>
        <w:tabs>
          <w:tab w:val="left" w:pos="166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E7D7934"/>
    <w:multiLevelType w:val="hybridMultilevel"/>
    <w:tmpl w:val="0BE6B674"/>
    <w:lvl w:ilvl="0" w:tplc="3774AA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0AA4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9EE3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41A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56E14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7AA7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405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FC299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082D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5B38F1"/>
    <w:multiLevelType w:val="hybridMultilevel"/>
    <w:tmpl w:val="4A90D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BB47C8"/>
    <w:multiLevelType w:val="hybridMultilevel"/>
    <w:tmpl w:val="1D3008E6"/>
    <w:styleLink w:val="ImportierterStil3"/>
    <w:lvl w:ilvl="0" w:tplc="D5F6B894">
      <w:start w:val="1"/>
      <w:numFmt w:val="bullet"/>
      <w:lvlText w:val="▪"/>
      <w:lvlJc w:val="left"/>
      <w:pPr>
        <w:tabs>
          <w:tab w:val="left" w:pos="166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CB896">
      <w:start w:val="1"/>
      <w:numFmt w:val="bullet"/>
      <w:lvlText w:val="□"/>
      <w:lvlJc w:val="left"/>
      <w:pPr>
        <w:tabs>
          <w:tab w:val="left" w:pos="166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6F960">
      <w:start w:val="1"/>
      <w:numFmt w:val="bullet"/>
      <w:lvlText w:val="▪"/>
      <w:lvlJc w:val="left"/>
      <w:pPr>
        <w:ind w:left="1665" w:hanging="2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B0403A">
      <w:start w:val="1"/>
      <w:numFmt w:val="bullet"/>
      <w:lvlText w:val="•"/>
      <w:lvlJc w:val="left"/>
      <w:pPr>
        <w:tabs>
          <w:tab w:val="left" w:pos="1665"/>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BE3360">
      <w:start w:val="1"/>
      <w:numFmt w:val="bullet"/>
      <w:lvlText w:val="□"/>
      <w:lvlJc w:val="left"/>
      <w:pPr>
        <w:tabs>
          <w:tab w:val="left" w:pos="166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E80C14">
      <w:start w:val="1"/>
      <w:numFmt w:val="bullet"/>
      <w:lvlText w:val="▪"/>
      <w:lvlJc w:val="left"/>
      <w:pPr>
        <w:tabs>
          <w:tab w:val="left" w:pos="166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3E6292">
      <w:start w:val="1"/>
      <w:numFmt w:val="bullet"/>
      <w:lvlText w:val="•"/>
      <w:lvlJc w:val="left"/>
      <w:pPr>
        <w:tabs>
          <w:tab w:val="left" w:pos="166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CE2C2A">
      <w:start w:val="1"/>
      <w:numFmt w:val="bullet"/>
      <w:lvlText w:val="□"/>
      <w:lvlJc w:val="left"/>
      <w:pPr>
        <w:tabs>
          <w:tab w:val="left" w:pos="166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6E308C">
      <w:start w:val="1"/>
      <w:numFmt w:val="bullet"/>
      <w:lvlText w:val="▪"/>
      <w:lvlJc w:val="left"/>
      <w:pPr>
        <w:tabs>
          <w:tab w:val="left" w:pos="166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69E6CD1"/>
    <w:multiLevelType w:val="hybridMultilevel"/>
    <w:tmpl w:val="B76E85A0"/>
    <w:numStyleLink w:val="ImportierterStil4"/>
  </w:abstractNum>
  <w:abstractNum w:abstractNumId="25" w15:restartNumberingAfterBreak="0">
    <w:nsid w:val="787D13C1"/>
    <w:multiLevelType w:val="hybridMultilevel"/>
    <w:tmpl w:val="3BA0B2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3"/>
  </w:num>
  <w:num w:numId="4">
    <w:abstractNumId w:val="19"/>
  </w:num>
  <w:num w:numId="5">
    <w:abstractNumId w:val="23"/>
  </w:num>
  <w:num w:numId="6">
    <w:abstractNumId w:val="1"/>
  </w:num>
  <w:num w:numId="7">
    <w:abstractNumId w:val="20"/>
  </w:num>
  <w:num w:numId="8">
    <w:abstractNumId w:val="24"/>
  </w:num>
  <w:num w:numId="9">
    <w:abstractNumId w:val="10"/>
  </w:num>
  <w:num w:numId="10">
    <w:abstractNumId w:val="12"/>
  </w:num>
  <w:num w:numId="11">
    <w:abstractNumId w:val="11"/>
  </w:num>
  <w:num w:numId="12">
    <w:abstractNumId w:val="16"/>
  </w:num>
  <w:num w:numId="13">
    <w:abstractNumId w:val="7"/>
  </w:num>
  <w:num w:numId="14">
    <w:abstractNumId w:val="0"/>
  </w:num>
  <w:num w:numId="15">
    <w:abstractNumId w:val="5"/>
  </w:num>
  <w:num w:numId="16">
    <w:abstractNumId w:val="21"/>
  </w:num>
  <w:num w:numId="17">
    <w:abstractNumId w:val="25"/>
  </w:num>
  <w:num w:numId="18">
    <w:abstractNumId w:val="14"/>
  </w:num>
  <w:num w:numId="19">
    <w:abstractNumId w:val="13"/>
  </w:num>
  <w:num w:numId="20">
    <w:abstractNumId w:val="15"/>
  </w:num>
  <w:num w:numId="21">
    <w:abstractNumId w:val="8"/>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CC"/>
    <w:rsid w:val="00034B76"/>
    <w:rsid w:val="00044704"/>
    <w:rsid w:val="000507FF"/>
    <w:rsid w:val="00094BA2"/>
    <w:rsid w:val="000A404A"/>
    <w:rsid w:val="000D199E"/>
    <w:rsid w:val="000D3A25"/>
    <w:rsid w:val="00133DFC"/>
    <w:rsid w:val="001444D8"/>
    <w:rsid w:val="001B3FD5"/>
    <w:rsid w:val="001C17D7"/>
    <w:rsid w:val="001D0F9F"/>
    <w:rsid w:val="00264C06"/>
    <w:rsid w:val="002D2ABE"/>
    <w:rsid w:val="002F48F9"/>
    <w:rsid w:val="0032169C"/>
    <w:rsid w:val="00335E78"/>
    <w:rsid w:val="00376463"/>
    <w:rsid w:val="003A098F"/>
    <w:rsid w:val="003C139D"/>
    <w:rsid w:val="004133DF"/>
    <w:rsid w:val="00435B6D"/>
    <w:rsid w:val="004449B5"/>
    <w:rsid w:val="00483208"/>
    <w:rsid w:val="00483242"/>
    <w:rsid w:val="004B78DA"/>
    <w:rsid w:val="004F5D76"/>
    <w:rsid w:val="005022D8"/>
    <w:rsid w:val="00515F2F"/>
    <w:rsid w:val="0056278A"/>
    <w:rsid w:val="005C5B5E"/>
    <w:rsid w:val="005E6372"/>
    <w:rsid w:val="00652021"/>
    <w:rsid w:val="00653F06"/>
    <w:rsid w:val="00677637"/>
    <w:rsid w:val="006D364B"/>
    <w:rsid w:val="007112FD"/>
    <w:rsid w:val="00776B2C"/>
    <w:rsid w:val="0078041E"/>
    <w:rsid w:val="007B22A3"/>
    <w:rsid w:val="007C15E4"/>
    <w:rsid w:val="007D33BB"/>
    <w:rsid w:val="007F62FB"/>
    <w:rsid w:val="008557CC"/>
    <w:rsid w:val="008905F0"/>
    <w:rsid w:val="008B1C41"/>
    <w:rsid w:val="00946635"/>
    <w:rsid w:val="0096465D"/>
    <w:rsid w:val="009B55B5"/>
    <w:rsid w:val="009C692F"/>
    <w:rsid w:val="009E4C68"/>
    <w:rsid w:val="00A5134F"/>
    <w:rsid w:val="00A660FF"/>
    <w:rsid w:val="00A72ABB"/>
    <w:rsid w:val="00A7792D"/>
    <w:rsid w:val="00AC766F"/>
    <w:rsid w:val="00B03C58"/>
    <w:rsid w:val="00B1159A"/>
    <w:rsid w:val="00B15F2C"/>
    <w:rsid w:val="00B2377C"/>
    <w:rsid w:val="00B715B7"/>
    <w:rsid w:val="00B760A1"/>
    <w:rsid w:val="00B922FC"/>
    <w:rsid w:val="00BA22F2"/>
    <w:rsid w:val="00BC7C6D"/>
    <w:rsid w:val="00C016E0"/>
    <w:rsid w:val="00C04DC9"/>
    <w:rsid w:val="00C20633"/>
    <w:rsid w:val="00C2334E"/>
    <w:rsid w:val="00C26987"/>
    <w:rsid w:val="00C714A8"/>
    <w:rsid w:val="00C73536"/>
    <w:rsid w:val="00CA2F5D"/>
    <w:rsid w:val="00CA6290"/>
    <w:rsid w:val="00CD1CBB"/>
    <w:rsid w:val="00CF23BC"/>
    <w:rsid w:val="00D10594"/>
    <w:rsid w:val="00D6752F"/>
    <w:rsid w:val="00DB286F"/>
    <w:rsid w:val="00DD7C1B"/>
    <w:rsid w:val="00E15FF9"/>
    <w:rsid w:val="00E23690"/>
    <w:rsid w:val="00E26FF4"/>
    <w:rsid w:val="00E717BD"/>
    <w:rsid w:val="00E75E3D"/>
    <w:rsid w:val="00EA0A4F"/>
    <w:rsid w:val="00EA75E4"/>
    <w:rsid w:val="00F22364"/>
    <w:rsid w:val="00F229B8"/>
    <w:rsid w:val="00F63E15"/>
    <w:rsid w:val="00F8143A"/>
    <w:rsid w:val="00FA6BD6"/>
    <w:rsid w:val="00FB05E6"/>
    <w:rsid w:val="00FD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4130"/>
  <w15:docId w15:val="{BA1447B9-3ED4-4F2A-A7ED-C329FDE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paragraph" w:styleId="berschrift1">
    <w:name w:val="heading 1"/>
    <w:basedOn w:val="Standard"/>
    <w:link w:val="berschrift1Zchn"/>
    <w:uiPriority w:val="9"/>
    <w:qFormat/>
    <w:rsid w:val="00C233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KeinLeerraum">
    <w:name w:val="No Spacing"/>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color w:val="0000FF"/>
      <w:sz w:val="24"/>
      <w:szCs w:val="24"/>
      <w:u w:val="single" w:color="0000FF"/>
    </w:rPr>
  </w:style>
  <w:style w:type="paragraph" w:styleId="Funotentext">
    <w:name w:val="footnote text"/>
    <w:link w:val="FunotentextZchn"/>
    <w:uiPriority w:val="99"/>
    <w:pPr>
      <w:spacing w:after="200" w:line="276" w:lineRule="auto"/>
    </w:pPr>
    <w:rPr>
      <w:rFonts w:ascii="Calibri" w:eastAsia="Calibri" w:hAnsi="Calibri" w:cs="Calibri"/>
      <w:color w:val="000000"/>
      <w:u w:color="000000"/>
    </w:rPr>
  </w:style>
  <w:style w:type="character" w:customStyle="1" w:styleId="Hyperlink1">
    <w:name w:val="Hyperlink.1"/>
    <w:basedOn w:val="Ohne"/>
    <w:rPr>
      <w:color w:val="0000FF"/>
      <w:u w:val="single" w:color="0000FF"/>
    </w:rPr>
  </w:style>
  <w:style w:type="numbering" w:customStyle="1" w:styleId="ImportierterStil1">
    <w:name w:val="Importierter Stil: 1"/>
    <w:pPr>
      <w:numPr>
        <w:numId w:val="1"/>
      </w:numPr>
    </w:p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character" w:styleId="Funotenzeichen">
    <w:name w:val="footnote reference"/>
    <w:uiPriority w:val="99"/>
    <w:rPr>
      <w:vertAlign w:val="superscript"/>
    </w:rPr>
  </w:style>
  <w:style w:type="character" w:customStyle="1" w:styleId="Hyperlink2">
    <w:name w:val="Hyperlink.2"/>
    <w:basedOn w:val="Hyperlink"/>
    <w:rPr>
      <w:color w:val="0000FF"/>
      <w:u w:val="single" w:color="0000FF"/>
    </w:rPr>
  </w:style>
  <w:style w:type="numbering" w:customStyle="1" w:styleId="ImportierterStil4">
    <w:name w:val="Importierter Stil: 4"/>
    <w:pPr>
      <w:numPr>
        <w:numId w:val="7"/>
      </w:numPr>
    </w:pPr>
  </w:style>
  <w:style w:type="character" w:customStyle="1" w:styleId="Hyperlink3">
    <w:name w:val="Hyperlink.3"/>
    <w:basedOn w:val="Ohne"/>
    <w:rPr>
      <w:color w:val="0000FF"/>
      <w:sz w:val="20"/>
      <w:szCs w:val="20"/>
      <w:u w:val="single" w:color="0000FF"/>
    </w:rPr>
  </w:style>
  <w:style w:type="numbering" w:customStyle="1" w:styleId="ImportierterStil5">
    <w:name w:val="Importierter Stil: 5"/>
    <w:pPr>
      <w:numPr>
        <w:numId w:val="13"/>
      </w:numPr>
    </w:pPr>
  </w:style>
  <w:style w:type="character" w:customStyle="1" w:styleId="NichtaufgelsteErwhnung1">
    <w:name w:val="Nicht aufgelöste Erwähnung1"/>
    <w:basedOn w:val="Absatz-Standardschriftart"/>
    <w:uiPriority w:val="99"/>
    <w:semiHidden/>
    <w:unhideWhenUsed/>
    <w:rsid w:val="00335E78"/>
    <w:rPr>
      <w:color w:val="808080"/>
      <w:shd w:val="clear" w:color="auto" w:fill="E6E6E6"/>
    </w:rPr>
  </w:style>
  <w:style w:type="paragraph" w:styleId="NurText">
    <w:name w:val="Plain Text"/>
    <w:basedOn w:val="Standard"/>
    <w:link w:val="NurTextZchn"/>
    <w:uiPriority w:val="99"/>
    <w:semiHidden/>
    <w:unhideWhenUsed/>
    <w:rsid w:val="00A5134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eastAsia="en-US"/>
    </w:rPr>
  </w:style>
  <w:style w:type="character" w:customStyle="1" w:styleId="NurTextZchn">
    <w:name w:val="Nur Text Zchn"/>
    <w:basedOn w:val="Absatz-Standardschriftart"/>
    <w:link w:val="NurText"/>
    <w:uiPriority w:val="99"/>
    <w:semiHidden/>
    <w:rsid w:val="00A5134F"/>
    <w:rPr>
      <w:rFonts w:ascii="Calibri" w:eastAsiaTheme="minorHAnsi" w:hAnsi="Calibri" w:cstheme="minorBidi"/>
      <w:sz w:val="22"/>
      <w:szCs w:val="21"/>
      <w:bdr w:val="none" w:sz="0" w:space="0" w:color="auto"/>
      <w:lang w:eastAsia="en-US"/>
    </w:rPr>
  </w:style>
  <w:style w:type="character" w:customStyle="1" w:styleId="FunotentextZchn">
    <w:name w:val="Fußnotentext Zchn"/>
    <w:basedOn w:val="Absatz-Standardschriftart"/>
    <w:link w:val="Funotentext"/>
    <w:uiPriority w:val="99"/>
    <w:rsid w:val="00E75E3D"/>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sid w:val="000507FF"/>
    <w:rPr>
      <w:sz w:val="16"/>
      <w:szCs w:val="16"/>
    </w:rPr>
  </w:style>
  <w:style w:type="paragraph" w:styleId="Kommentartext">
    <w:name w:val="annotation text"/>
    <w:basedOn w:val="Standard"/>
    <w:link w:val="KommentartextZchn"/>
    <w:uiPriority w:val="99"/>
    <w:semiHidden/>
    <w:unhideWhenUsed/>
    <w:rsid w:val="000507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07FF"/>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0507FF"/>
    <w:rPr>
      <w:b/>
      <w:bCs/>
    </w:rPr>
  </w:style>
  <w:style w:type="character" w:customStyle="1" w:styleId="KommentarthemaZchn">
    <w:name w:val="Kommentarthema Zchn"/>
    <w:basedOn w:val="KommentartextZchn"/>
    <w:link w:val="Kommentarthema"/>
    <w:uiPriority w:val="99"/>
    <w:semiHidden/>
    <w:rsid w:val="000507FF"/>
    <w:rPr>
      <w:rFonts w:ascii="Calibri" w:eastAsia="Calibri" w:hAnsi="Calibri" w:cs="Calibri"/>
      <w:b/>
      <w:bCs/>
      <w:color w:val="000000"/>
      <w:u w:color="000000"/>
    </w:rPr>
  </w:style>
  <w:style w:type="paragraph" w:styleId="Sprechblasentext">
    <w:name w:val="Balloon Text"/>
    <w:basedOn w:val="Standard"/>
    <w:link w:val="SprechblasentextZchn"/>
    <w:uiPriority w:val="99"/>
    <w:semiHidden/>
    <w:unhideWhenUsed/>
    <w:rsid w:val="000507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7FF"/>
    <w:rPr>
      <w:rFonts w:ascii="Segoe UI" w:eastAsia="Calibri" w:hAnsi="Segoe UI" w:cs="Segoe UI"/>
      <w:color w:val="000000"/>
      <w:sz w:val="18"/>
      <w:szCs w:val="18"/>
      <w:u w:color="000000"/>
    </w:rPr>
  </w:style>
  <w:style w:type="character" w:customStyle="1" w:styleId="NichtaufgelsteErwhnung2">
    <w:name w:val="Nicht aufgelöste Erwähnung2"/>
    <w:basedOn w:val="Absatz-Standardschriftart"/>
    <w:uiPriority w:val="99"/>
    <w:semiHidden/>
    <w:unhideWhenUsed/>
    <w:rsid w:val="00CA6290"/>
    <w:rPr>
      <w:color w:val="808080"/>
      <w:shd w:val="clear" w:color="auto" w:fill="E6E6E6"/>
    </w:rPr>
  </w:style>
  <w:style w:type="paragraph" w:styleId="Titel">
    <w:name w:val="Title"/>
    <w:basedOn w:val="Standard"/>
    <w:next w:val="Standard"/>
    <w:link w:val="TitelZchn"/>
    <w:uiPriority w:val="10"/>
    <w:qFormat/>
    <w:rsid w:val="000D199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0D199E"/>
    <w:rPr>
      <w:rFonts w:asciiTheme="majorHAnsi" w:eastAsiaTheme="majorEastAsia" w:hAnsiTheme="majorHAnsi" w:cstheme="majorBidi"/>
      <w:spacing w:val="-10"/>
      <w:kern w:val="28"/>
      <w:sz w:val="56"/>
      <w:szCs w:val="56"/>
      <w:u w:color="000000"/>
    </w:rPr>
  </w:style>
  <w:style w:type="table" w:customStyle="1" w:styleId="Tabellenraster1">
    <w:name w:val="Tabellenraster1"/>
    <w:basedOn w:val="NormaleTabelle"/>
    <w:uiPriority w:val="59"/>
    <w:rsid w:val="00DD7C1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David"/>
      <w:spacing w:val="6"/>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334E"/>
    <w:rPr>
      <w:rFonts w:eastAsia="Times New Roman"/>
      <w:b/>
      <w:bCs/>
      <w:kern w:val="36"/>
      <w:sz w:val="48"/>
      <w:szCs w:val="48"/>
      <w:bdr w:val="none" w:sz="0" w:space="0" w:color="auto"/>
    </w:rPr>
  </w:style>
  <w:style w:type="paragraph" w:styleId="StandardWeb">
    <w:name w:val="Normal (Web)"/>
    <w:basedOn w:val="Standard"/>
    <w:uiPriority w:val="99"/>
    <w:semiHidden/>
    <w:unhideWhenUsed/>
    <w:rsid w:val="00C233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these-text">
    <w:name w:val="these-text"/>
    <w:basedOn w:val="Standard"/>
    <w:rsid w:val="00C233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67433">
      <w:bodyDiv w:val="1"/>
      <w:marLeft w:val="0"/>
      <w:marRight w:val="0"/>
      <w:marTop w:val="0"/>
      <w:marBottom w:val="0"/>
      <w:divBdr>
        <w:top w:val="none" w:sz="0" w:space="0" w:color="auto"/>
        <w:left w:val="none" w:sz="0" w:space="0" w:color="auto"/>
        <w:bottom w:val="none" w:sz="0" w:space="0" w:color="auto"/>
        <w:right w:val="none" w:sz="0" w:space="0" w:color="auto"/>
      </w:divBdr>
    </w:div>
    <w:div w:id="436605522">
      <w:bodyDiv w:val="1"/>
      <w:marLeft w:val="0"/>
      <w:marRight w:val="0"/>
      <w:marTop w:val="0"/>
      <w:marBottom w:val="0"/>
      <w:divBdr>
        <w:top w:val="none" w:sz="0" w:space="0" w:color="auto"/>
        <w:left w:val="none" w:sz="0" w:space="0" w:color="auto"/>
        <w:bottom w:val="none" w:sz="0" w:space="0" w:color="auto"/>
        <w:right w:val="none" w:sz="0" w:space="0" w:color="auto"/>
      </w:divBdr>
    </w:div>
    <w:div w:id="514731215">
      <w:bodyDiv w:val="1"/>
      <w:marLeft w:val="0"/>
      <w:marRight w:val="0"/>
      <w:marTop w:val="0"/>
      <w:marBottom w:val="0"/>
      <w:divBdr>
        <w:top w:val="none" w:sz="0" w:space="0" w:color="auto"/>
        <w:left w:val="none" w:sz="0" w:space="0" w:color="auto"/>
        <w:bottom w:val="none" w:sz="0" w:space="0" w:color="auto"/>
        <w:right w:val="none" w:sz="0" w:space="0" w:color="auto"/>
      </w:divBdr>
      <w:divsChild>
        <w:div w:id="1163424783">
          <w:marLeft w:val="0"/>
          <w:marRight w:val="0"/>
          <w:marTop w:val="0"/>
          <w:marBottom w:val="0"/>
          <w:divBdr>
            <w:top w:val="none" w:sz="0" w:space="0" w:color="auto"/>
            <w:left w:val="none" w:sz="0" w:space="0" w:color="auto"/>
            <w:bottom w:val="none" w:sz="0" w:space="0" w:color="auto"/>
            <w:right w:val="none" w:sz="0" w:space="0" w:color="auto"/>
          </w:divBdr>
          <w:divsChild>
            <w:div w:id="1224177757">
              <w:marLeft w:val="0"/>
              <w:marRight w:val="0"/>
              <w:marTop w:val="0"/>
              <w:marBottom w:val="0"/>
              <w:divBdr>
                <w:top w:val="none" w:sz="0" w:space="0" w:color="auto"/>
                <w:left w:val="none" w:sz="0" w:space="0" w:color="auto"/>
                <w:bottom w:val="none" w:sz="0" w:space="0" w:color="auto"/>
                <w:right w:val="none" w:sz="0" w:space="0" w:color="auto"/>
              </w:divBdr>
              <w:divsChild>
                <w:div w:id="1856114531">
                  <w:marLeft w:val="0"/>
                  <w:marRight w:val="0"/>
                  <w:marTop w:val="0"/>
                  <w:marBottom w:val="0"/>
                  <w:divBdr>
                    <w:top w:val="none" w:sz="0" w:space="0" w:color="auto"/>
                    <w:left w:val="none" w:sz="0" w:space="0" w:color="auto"/>
                    <w:bottom w:val="none" w:sz="0" w:space="0" w:color="auto"/>
                    <w:right w:val="none" w:sz="0" w:space="0" w:color="auto"/>
                  </w:divBdr>
                  <w:divsChild>
                    <w:div w:id="472795888">
                      <w:marLeft w:val="0"/>
                      <w:marRight w:val="0"/>
                      <w:marTop w:val="0"/>
                      <w:marBottom w:val="0"/>
                      <w:divBdr>
                        <w:top w:val="none" w:sz="0" w:space="0" w:color="auto"/>
                        <w:left w:val="none" w:sz="0" w:space="0" w:color="auto"/>
                        <w:bottom w:val="none" w:sz="0" w:space="0" w:color="auto"/>
                        <w:right w:val="none" w:sz="0" w:space="0" w:color="auto"/>
                      </w:divBdr>
                      <w:divsChild>
                        <w:div w:id="1444878665">
                          <w:marLeft w:val="0"/>
                          <w:marRight w:val="0"/>
                          <w:marTop w:val="0"/>
                          <w:marBottom w:val="0"/>
                          <w:divBdr>
                            <w:top w:val="none" w:sz="0" w:space="0" w:color="auto"/>
                            <w:left w:val="none" w:sz="0" w:space="0" w:color="auto"/>
                            <w:bottom w:val="none" w:sz="0" w:space="0" w:color="auto"/>
                            <w:right w:val="none" w:sz="0" w:space="0" w:color="auto"/>
                          </w:divBdr>
                          <w:divsChild>
                            <w:div w:id="809323020">
                              <w:marLeft w:val="0"/>
                              <w:marRight w:val="0"/>
                              <w:marTop w:val="0"/>
                              <w:marBottom w:val="0"/>
                              <w:divBdr>
                                <w:top w:val="none" w:sz="0" w:space="0" w:color="auto"/>
                                <w:left w:val="none" w:sz="0" w:space="0" w:color="auto"/>
                                <w:bottom w:val="none" w:sz="0" w:space="0" w:color="auto"/>
                                <w:right w:val="none" w:sz="0" w:space="0" w:color="auto"/>
                              </w:divBdr>
                              <w:divsChild>
                                <w:div w:id="3012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158324">
      <w:bodyDiv w:val="1"/>
      <w:marLeft w:val="0"/>
      <w:marRight w:val="0"/>
      <w:marTop w:val="0"/>
      <w:marBottom w:val="0"/>
      <w:divBdr>
        <w:top w:val="none" w:sz="0" w:space="0" w:color="auto"/>
        <w:left w:val="none" w:sz="0" w:space="0" w:color="auto"/>
        <w:bottom w:val="none" w:sz="0" w:space="0" w:color="auto"/>
        <w:right w:val="none" w:sz="0" w:space="0" w:color="auto"/>
      </w:divBdr>
    </w:div>
    <w:div w:id="778137691">
      <w:bodyDiv w:val="1"/>
      <w:marLeft w:val="0"/>
      <w:marRight w:val="0"/>
      <w:marTop w:val="0"/>
      <w:marBottom w:val="0"/>
      <w:divBdr>
        <w:top w:val="none" w:sz="0" w:space="0" w:color="auto"/>
        <w:left w:val="none" w:sz="0" w:space="0" w:color="auto"/>
        <w:bottom w:val="none" w:sz="0" w:space="0" w:color="auto"/>
        <w:right w:val="none" w:sz="0" w:space="0" w:color="auto"/>
      </w:divBdr>
    </w:div>
    <w:div w:id="1588273320">
      <w:bodyDiv w:val="1"/>
      <w:marLeft w:val="0"/>
      <w:marRight w:val="0"/>
      <w:marTop w:val="0"/>
      <w:marBottom w:val="0"/>
      <w:divBdr>
        <w:top w:val="none" w:sz="0" w:space="0" w:color="auto"/>
        <w:left w:val="none" w:sz="0" w:space="0" w:color="auto"/>
        <w:bottom w:val="none" w:sz="0" w:space="0" w:color="auto"/>
        <w:right w:val="none" w:sz="0" w:space="0" w:color="auto"/>
      </w:divBdr>
    </w:div>
    <w:div w:id="1604847122">
      <w:bodyDiv w:val="1"/>
      <w:marLeft w:val="0"/>
      <w:marRight w:val="0"/>
      <w:marTop w:val="0"/>
      <w:marBottom w:val="0"/>
      <w:divBdr>
        <w:top w:val="none" w:sz="0" w:space="0" w:color="auto"/>
        <w:left w:val="none" w:sz="0" w:space="0" w:color="auto"/>
        <w:bottom w:val="none" w:sz="0" w:space="0" w:color="auto"/>
        <w:right w:val="none" w:sz="0" w:space="0" w:color="auto"/>
      </w:divBdr>
      <w:divsChild>
        <w:div w:id="1348605906">
          <w:marLeft w:val="0"/>
          <w:marRight w:val="0"/>
          <w:marTop w:val="0"/>
          <w:marBottom w:val="0"/>
          <w:divBdr>
            <w:top w:val="none" w:sz="0" w:space="0" w:color="auto"/>
            <w:left w:val="none" w:sz="0" w:space="0" w:color="auto"/>
            <w:bottom w:val="none" w:sz="0" w:space="0" w:color="auto"/>
            <w:right w:val="none" w:sz="0" w:space="0" w:color="auto"/>
          </w:divBdr>
        </w:div>
      </w:divsChild>
    </w:div>
    <w:div w:id="1656181124">
      <w:bodyDiv w:val="1"/>
      <w:marLeft w:val="0"/>
      <w:marRight w:val="0"/>
      <w:marTop w:val="0"/>
      <w:marBottom w:val="0"/>
      <w:divBdr>
        <w:top w:val="none" w:sz="0" w:space="0" w:color="auto"/>
        <w:left w:val="none" w:sz="0" w:space="0" w:color="auto"/>
        <w:bottom w:val="none" w:sz="0" w:space="0" w:color="auto"/>
        <w:right w:val="none" w:sz="0" w:space="0" w:color="auto"/>
      </w:divBdr>
    </w:div>
    <w:div w:id="1812405838">
      <w:bodyDiv w:val="1"/>
      <w:marLeft w:val="0"/>
      <w:marRight w:val="0"/>
      <w:marTop w:val="0"/>
      <w:marBottom w:val="0"/>
      <w:divBdr>
        <w:top w:val="none" w:sz="0" w:space="0" w:color="auto"/>
        <w:left w:val="none" w:sz="0" w:space="0" w:color="auto"/>
        <w:bottom w:val="none" w:sz="0" w:space="0" w:color="auto"/>
        <w:right w:val="none" w:sz="0" w:space="0" w:color="auto"/>
      </w:divBdr>
    </w:div>
    <w:div w:id="207172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laube-demokratie.de/these/setz-dich-ein/" TargetMode="External"/><Relationship Id="rId18" Type="http://schemas.openxmlformats.org/officeDocument/2006/relationships/hyperlink" Target="https://glaube-demokratie.de/these/steh-au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laube-demokratie.de/these/engagier-dich/" TargetMode="External"/><Relationship Id="rId17" Type="http://schemas.openxmlformats.org/officeDocument/2006/relationships/hyperlink" Target="https://glaube-demokratie.de/these/gestalte-mit/" TargetMode="External"/><Relationship Id="rId2" Type="http://schemas.openxmlformats.org/officeDocument/2006/relationships/customXml" Target="../customXml/item2.xml"/><Relationship Id="rId16" Type="http://schemas.openxmlformats.org/officeDocument/2006/relationships/hyperlink" Target="https://glaube-demokratie.de/these/widerspri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laube-demokratie.de/these/leiste-widerstand/"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laube-demokratie.de/these/kaempf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FQENHAJUXFP4-1081285250-10842</_dlc_DocId>
    <_dlc_DocIdUrl xmlns="49dba519-dfa3-43e0-9cb3-83f4fce6e253">
      <Url>http://intranet/bereiche/RPI/RPI_Darmstadt/_layouts/DocIdRedir.aspx?ID=FQENHAJUXFP4-1081285250-10842</Url>
      <Description>FQENHAJUXFP4-1081285250-10842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C585-7AA3-4060-A268-4401E4D7093E}">
  <ds:schemaRefs>
    <ds:schemaRef ds:uri="http://schemas.microsoft.com/office/2006/metadata/properties"/>
    <ds:schemaRef ds:uri="http://schemas.microsoft.com/office/infopath/2007/PartnerControls"/>
    <ds:schemaRef ds:uri="http://schemas.microsoft.com/sharepoint/v3"/>
    <ds:schemaRef ds:uri="49dba519-dfa3-43e0-9cb3-83f4fce6e253"/>
  </ds:schemaRefs>
</ds:datastoreItem>
</file>

<file path=customXml/itemProps2.xml><?xml version="1.0" encoding="utf-8"?>
<ds:datastoreItem xmlns:ds="http://schemas.openxmlformats.org/officeDocument/2006/customXml" ds:itemID="{EC4128B1-28AB-48AD-90FE-C164A67DBF5E}">
  <ds:schemaRefs>
    <ds:schemaRef ds:uri="http://schemas.microsoft.com/sharepoint/v3/contenttype/forms"/>
  </ds:schemaRefs>
</ds:datastoreItem>
</file>

<file path=customXml/itemProps3.xml><?xml version="1.0" encoding="utf-8"?>
<ds:datastoreItem xmlns:ds="http://schemas.openxmlformats.org/officeDocument/2006/customXml" ds:itemID="{3F368B45-E8C3-4AA8-AAA6-DD16A39E6EAD}">
  <ds:schemaRefs>
    <ds:schemaRef ds:uri="http://schemas.microsoft.com/sharepoint/events"/>
  </ds:schemaRefs>
</ds:datastoreItem>
</file>

<file path=customXml/itemProps4.xml><?xml version="1.0" encoding="utf-8"?>
<ds:datastoreItem xmlns:ds="http://schemas.openxmlformats.org/officeDocument/2006/customXml" ds:itemID="{BAF451AB-40E3-4278-85AB-439D3CE52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04993F-4744-4DB4-87E0-9524922F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cp:lastPrinted>2018-11-23T12:26:00Z</cp:lastPrinted>
  <dcterms:created xsi:type="dcterms:W3CDTF">2019-06-03T18:31:00Z</dcterms:created>
  <dcterms:modified xsi:type="dcterms:W3CDTF">2019-06-03T18:31:00Z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33e075db-5430-4053-a366-365a702bb8ff</vt:lpwstr>
  </property>
</Properties>
</file>