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4E17" w14:textId="77777777" w:rsidR="00045CFF" w:rsidRPr="00351CCC" w:rsidRDefault="00F72DE0">
      <w:pPr>
        <w:pStyle w:val="berschrift2"/>
        <w:rPr>
          <w:rFonts w:ascii="Times New Roman" w:hAnsi="Times New Roman" w:cs="Times New Roman"/>
          <w:lang w:val="de-DE"/>
        </w:rPr>
      </w:pPr>
      <w:r w:rsidRPr="00351CCC">
        <w:rPr>
          <w:rFonts w:ascii="Times New Roman" w:hAnsi="Times New Roman" w:cs="Times New Roman"/>
          <w:lang w:val="de-DE"/>
        </w:rPr>
        <w:t>a) Aufgabenstellu</w:t>
      </w:r>
      <w:bookmarkStart w:id="0" w:name="_GoBack"/>
      <w:r w:rsidRPr="00351CCC">
        <w:rPr>
          <w:rFonts w:ascii="Times New Roman" w:hAnsi="Times New Roman" w:cs="Times New Roman"/>
          <w:lang w:val="de-DE"/>
        </w:rPr>
        <w:t>ng</w:t>
      </w:r>
    </w:p>
    <w:p w14:paraId="52C391A2" w14:textId="77777777" w:rsidR="00045CFF" w:rsidRPr="00351CCC" w:rsidRDefault="00F72DE0">
      <w:pPr>
        <w:pStyle w:val="Textbody"/>
        <w:rPr>
          <w:rFonts w:ascii="Times New Roman" w:hAnsi="Times New Roman" w:cs="Times New Roman"/>
          <w:b/>
          <w:bCs/>
          <w:sz w:val="24"/>
          <w:lang w:val="de-DE"/>
        </w:rPr>
      </w:pPr>
      <w:r w:rsidRPr="00351CCC">
        <w:rPr>
          <w:rFonts w:ascii="Times New Roman" w:hAnsi="Times New Roman" w:cs="Times New Roman"/>
          <w:b/>
          <w:bCs/>
          <w:sz w:val="24"/>
          <w:lang w:val="de-DE"/>
        </w:rPr>
        <w:t>Verfassen Sie ein persönliches Glauben</w:t>
      </w:r>
      <w:r w:rsidR="004D57FF" w:rsidRPr="00351CCC">
        <w:rPr>
          <w:rFonts w:ascii="Times New Roman" w:hAnsi="Times New Roman" w:cs="Times New Roman"/>
          <w:b/>
          <w:bCs/>
          <w:sz w:val="24"/>
          <w:lang w:val="de-DE"/>
        </w:rPr>
        <w:t>s</w:t>
      </w:r>
      <w:r w:rsidRPr="00351CCC">
        <w:rPr>
          <w:rFonts w:ascii="Times New Roman" w:hAnsi="Times New Roman" w:cs="Times New Roman"/>
          <w:b/>
          <w:bCs/>
          <w:sz w:val="24"/>
          <w:lang w:val="de-DE"/>
        </w:rPr>
        <w:t>bekenntnis. Erläutern Sie in einer Reflexion Ihre Vorgehensweise und Ihr Ergebnis.</w:t>
      </w:r>
    </w:p>
    <w:p w14:paraId="33B6E66B" w14:textId="77777777" w:rsidR="00045CFF" w:rsidRPr="00351CCC" w:rsidRDefault="00F72DE0">
      <w:pPr>
        <w:pStyle w:val="Textbody"/>
        <w:rPr>
          <w:rFonts w:ascii="Times New Roman" w:hAnsi="Times New Roman" w:cs="Times New Roman"/>
          <w:sz w:val="24"/>
          <w:lang w:val="de-DE"/>
        </w:rPr>
      </w:pPr>
      <w:r w:rsidRPr="00351CCC">
        <w:rPr>
          <w:rFonts w:ascii="Times New Roman" w:hAnsi="Times New Roman" w:cs="Times New Roman"/>
          <w:sz w:val="24"/>
          <w:lang w:val="de-DE"/>
        </w:rPr>
        <w:t>Dazu ist es notwendig, ...</w:t>
      </w:r>
    </w:p>
    <w:p w14:paraId="0AB2664C" w14:textId="77777777" w:rsidR="004D57FF" w:rsidRPr="00351CCC" w:rsidRDefault="00F72DE0" w:rsidP="004D57FF">
      <w:pPr>
        <w:pStyle w:val="Textbody"/>
        <w:numPr>
          <w:ilvl w:val="0"/>
          <w:numId w:val="3"/>
        </w:numPr>
        <w:rPr>
          <w:rFonts w:ascii="Times New Roman" w:hAnsi="Times New Roman" w:cs="Times New Roman"/>
          <w:sz w:val="24"/>
          <w:lang w:val="de-DE"/>
        </w:rPr>
      </w:pPr>
      <w:r w:rsidRPr="00351CCC">
        <w:rPr>
          <w:rFonts w:ascii="Times New Roman" w:hAnsi="Times New Roman" w:cs="Times New Roman"/>
          <w:sz w:val="24"/>
          <w:lang w:val="de-DE"/>
        </w:rPr>
        <w:t>dass Sie sich mit der Entstehung der altkirchlichen Glaubensbekenntnisse auseinandersetzen,</w:t>
      </w:r>
    </w:p>
    <w:p w14:paraId="790B39C3" w14:textId="77777777" w:rsidR="004D57FF" w:rsidRPr="00351CCC" w:rsidRDefault="00F72DE0" w:rsidP="004D57FF">
      <w:pPr>
        <w:pStyle w:val="Textbody"/>
        <w:numPr>
          <w:ilvl w:val="0"/>
          <w:numId w:val="3"/>
        </w:numPr>
        <w:rPr>
          <w:rFonts w:ascii="Times New Roman" w:hAnsi="Times New Roman" w:cs="Times New Roman"/>
          <w:sz w:val="24"/>
          <w:lang w:val="de-DE"/>
        </w:rPr>
      </w:pPr>
      <w:r w:rsidRPr="00351CCC">
        <w:rPr>
          <w:rFonts w:ascii="Times New Roman" w:hAnsi="Times New Roman" w:cs="Times New Roman"/>
          <w:sz w:val="24"/>
          <w:lang w:val="de-DE"/>
        </w:rPr>
        <w:t>dass Sie sich mit Inhalt (insbesondere den christologischen Aussagen) und Aufbau (z. B. trinitarische Struktur) der altkirchlichen Glaubensbekenntnisse vertraut machen,</w:t>
      </w:r>
    </w:p>
    <w:p w14:paraId="3EB3EAF8" w14:textId="77777777" w:rsidR="004D57FF" w:rsidRPr="00351CCC" w:rsidRDefault="00F72DE0" w:rsidP="004D57FF">
      <w:pPr>
        <w:pStyle w:val="Textbody"/>
        <w:numPr>
          <w:ilvl w:val="0"/>
          <w:numId w:val="3"/>
        </w:numPr>
        <w:rPr>
          <w:rFonts w:ascii="Times New Roman" w:hAnsi="Times New Roman" w:cs="Times New Roman"/>
          <w:sz w:val="24"/>
          <w:lang w:val="de-DE"/>
        </w:rPr>
      </w:pPr>
      <w:r w:rsidRPr="00351CCC">
        <w:rPr>
          <w:rFonts w:ascii="Times New Roman" w:hAnsi="Times New Roman" w:cs="Times New Roman"/>
          <w:sz w:val="24"/>
          <w:lang w:val="de-DE"/>
        </w:rPr>
        <w:t>dass Sie neuere persönliche Glaubensbekenntnisse, die sich bewusst an traditionelle Glaubensbekenntnisse anlehnen oder sich von diesen abheben, kennenlernen,</w:t>
      </w:r>
    </w:p>
    <w:p w14:paraId="174A131F" w14:textId="77777777" w:rsidR="004D57FF" w:rsidRPr="00351CCC" w:rsidRDefault="00F72DE0" w:rsidP="004D57FF">
      <w:pPr>
        <w:pStyle w:val="Textbody"/>
        <w:numPr>
          <w:ilvl w:val="0"/>
          <w:numId w:val="3"/>
        </w:numPr>
        <w:rPr>
          <w:rFonts w:ascii="Times New Roman" w:hAnsi="Times New Roman" w:cs="Times New Roman"/>
          <w:sz w:val="24"/>
          <w:lang w:val="de-DE"/>
        </w:rPr>
      </w:pPr>
      <w:r w:rsidRPr="00351CCC">
        <w:rPr>
          <w:rFonts w:ascii="Times New Roman" w:hAnsi="Times New Roman" w:cs="Times New Roman"/>
          <w:sz w:val="24"/>
          <w:lang w:val="de-DE"/>
        </w:rPr>
        <w:t>dass Sie sich zu einem ersten Entwurf eine Rückmeldung von einer Mitschülerin bzw. einem Mitschüler im Kurs einholen und entscheiden, welche Überarbeitung Sie an Ihrem Entwurf vornehmen,</w:t>
      </w:r>
    </w:p>
    <w:p w14:paraId="0FCC5CBD" w14:textId="5CB9B42B" w:rsidR="00045CFF" w:rsidRPr="00351CCC" w:rsidRDefault="00F72DE0" w:rsidP="004D57FF">
      <w:pPr>
        <w:pStyle w:val="Textbody"/>
        <w:numPr>
          <w:ilvl w:val="0"/>
          <w:numId w:val="3"/>
        </w:numPr>
        <w:rPr>
          <w:rFonts w:ascii="Times New Roman" w:hAnsi="Times New Roman" w:cs="Times New Roman"/>
          <w:sz w:val="24"/>
          <w:lang w:val="de-DE"/>
        </w:rPr>
      </w:pPr>
      <w:r w:rsidRPr="00351CCC">
        <w:rPr>
          <w:rFonts w:ascii="Times New Roman" w:hAnsi="Times New Roman" w:cs="Times New Roman"/>
          <w:sz w:val="24"/>
          <w:lang w:val="de-DE"/>
        </w:rPr>
        <w:t>dass Sie in einer Reflexion (</w:t>
      </w:r>
      <w:r w:rsidR="00CA661E">
        <w:rPr>
          <w:rFonts w:ascii="Times New Roman" w:hAnsi="Times New Roman" w:cs="Times New Roman"/>
          <w:sz w:val="24"/>
          <w:lang w:val="de-DE"/>
        </w:rPr>
        <w:t>eine halbe bis eine</w:t>
      </w:r>
      <w:r w:rsidRPr="00351CCC">
        <w:rPr>
          <w:rFonts w:ascii="Times New Roman" w:hAnsi="Times New Roman" w:cs="Times New Roman"/>
          <w:sz w:val="24"/>
          <w:lang w:val="de-DE"/>
        </w:rPr>
        <w:t xml:space="preserve"> A4-Seite) Ihr Glaubensbekenntnis mit mindestens einem altkirchlichen Glaubensbekenntnis vergleichen sowie erläutern und begründen, welche Entscheidungen Sie bei der Erstellung Ihres persönlichen Glaubensbekenntnisses getroffen haben.</w:t>
      </w:r>
    </w:p>
    <w:p w14:paraId="2E0E7549" w14:textId="77777777" w:rsidR="00045CFF" w:rsidRPr="00351CCC" w:rsidRDefault="00045CFF">
      <w:pPr>
        <w:pStyle w:val="Textbody"/>
        <w:rPr>
          <w:rFonts w:ascii="Times New Roman" w:hAnsi="Times New Roman" w:cs="Times New Roman"/>
          <w:sz w:val="24"/>
          <w:lang w:val="de-DE"/>
        </w:rPr>
      </w:pPr>
    </w:p>
    <w:p w14:paraId="7BB634F4" w14:textId="77777777" w:rsidR="00045CFF" w:rsidRPr="00351CCC" w:rsidRDefault="00045CFF">
      <w:pPr>
        <w:pStyle w:val="Textbody"/>
        <w:rPr>
          <w:rFonts w:ascii="Times New Roman" w:hAnsi="Times New Roman" w:cs="Times New Roman"/>
          <w:sz w:val="24"/>
          <w:lang w:val="de-DE"/>
        </w:rPr>
      </w:pPr>
    </w:p>
    <w:p w14:paraId="181A60C4" w14:textId="77777777" w:rsidR="00045CFF" w:rsidRPr="00351CCC" w:rsidRDefault="00045CFF">
      <w:pPr>
        <w:pStyle w:val="Textbody"/>
        <w:rPr>
          <w:rFonts w:ascii="Times New Roman" w:hAnsi="Times New Roman" w:cs="Times New Roman"/>
          <w:sz w:val="24"/>
          <w:lang w:val="de-DE"/>
        </w:rPr>
      </w:pPr>
    </w:p>
    <w:p w14:paraId="46FEF6E0" w14:textId="77777777" w:rsidR="004D57FF" w:rsidRPr="00351CCC" w:rsidRDefault="00F72DE0">
      <w:pPr>
        <w:pStyle w:val="Textbody"/>
        <w:rPr>
          <w:rFonts w:ascii="Times New Roman" w:hAnsi="Times New Roman" w:cs="Times New Roman"/>
          <w:sz w:val="24"/>
          <w:lang w:val="de-DE"/>
        </w:rPr>
      </w:pPr>
      <w:r w:rsidRPr="00351CCC">
        <w:rPr>
          <w:rFonts w:ascii="Times New Roman" w:hAnsi="Times New Roman" w:cs="Times New Roman"/>
          <w:sz w:val="24"/>
          <w:lang w:val="de-DE"/>
        </w:rPr>
        <w:t>Termin für den Entwurf:</w:t>
      </w:r>
    </w:p>
    <w:p w14:paraId="3E51C7A4" w14:textId="77777777" w:rsidR="00045CFF" w:rsidRPr="00351CCC" w:rsidRDefault="00F72DE0">
      <w:pPr>
        <w:pStyle w:val="Textbody"/>
        <w:rPr>
          <w:rFonts w:ascii="Times New Roman" w:hAnsi="Times New Roman" w:cs="Times New Roman"/>
          <w:sz w:val="24"/>
          <w:lang w:val="de-DE"/>
        </w:rPr>
      </w:pPr>
      <w:r w:rsidRPr="00351CCC">
        <w:rPr>
          <w:rFonts w:ascii="Times New Roman" w:hAnsi="Times New Roman" w:cs="Times New Roman"/>
          <w:sz w:val="24"/>
          <w:lang w:val="de-DE"/>
        </w:rPr>
        <w:br/>
        <w:t>__________</w:t>
      </w:r>
    </w:p>
    <w:p w14:paraId="6264B75E" w14:textId="77777777" w:rsidR="00045CFF" w:rsidRPr="00351CCC" w:rsidRDefault="00045CFF">
      <w:pPr>
        <w:pStyle w:val="Textbody"/>
        <w:rPr>
          <w:rFonts w:ascii="Times New Roman" w:hAnsi="Times New Roman" w:cs="Times New Roman"/>
          <w:sz w:val="24"/>
          <w:lang w:val="de-DE"/>
        </w:rPr>
      </w:pPr>
    </w:p>
    <w:p w14:paraId="4CDB745A" w14:textId="77777777" w:rsidR="00045CFF" w:rsidRPr="00351CCC" w:rsidRDefault="00F72DE0">
      <w:pPr>
        <w:pStyle w:val="Textbody"/>
        <w:rPr>
          <w:rFonts w:ascii="Times New Roman" w:hAnsi="Times New Roman" w:cs="Times New Roman"/>
          <w:sz w:val="24"/>
          <w:lang w:val="de-DE"/>
        </w:rPr>
      </w:pPr>
      <w:r w:rsidRPr="00351CCC">
        <w:rPr>
          <w:rFonts w:ascii="Times New Roman" w:hAnsi="Times New Roman" w:cs="Times New Roman"/>
          <w:sz w:val="24"/>
          <w:lang w:val="de-DE"/>
        </w:rPr>
        <w:t>Termin für die Abgabe (Glaubensbekenntnis und Erläuterung):</w:t>
      </w:r>
    </w:p>
    <w:p w14:paraId="1A0B8D6B" w14:textId="77777777" w:rsidR="004D57FF" w:rsidRPr="00351CCC" w:rsidRDefault="004D57FF">
      <w:pPr>
        <w:pStyle w:val="Textbody"/>
        <w:rPr>
          <w:rFonts w:ascii="Times New Roman" w:hAnsi="Times New Roman" w:cs="Times New Roman"/>
          <w:sz w:val="24"/>
          <w:lang w:val="de-DE"/>
        </w:rPr>
      </w:pPr>
    </w:p>
    <w:p w14:paraId="483D0ADA" w14:textId="77777777" w:rsidR="00045CFF" w:rsidRPr="00351CCC" w:rsidRDefault="00F72DE0">
      <w:pPr>
        <w:pStyle w:val="Textbody"/>
        <w:rPr>
          <w:rFonts w:ascii="Times New Roman" w:hAnsi="Times New Roman" w:cs="Times New Roman"/>
          <w:sz w:val="24"/>
          <w:lang w:val="de-DE"/>
        </w:rPr>
      </w:pPr>
      <w:r w:rsidRPr="00351CCC">
        <w:rPr>
          <w:rFonts w:ascii="Times New Roman" w:hAnsi="Times New Roman" w:cs="Times New Roman"/>
          <w:sz w:val="24"/>
          <w:lang w:val="de-DE"/>
        </w:rPr>
        <w:t>__________</w:t>
      </w:r>
    </w:p>
    <w:p w14:paraId="68D623E3" w14:textId="77777777" w:rsidR="00045CFF" w:rsidRPr="00351CCC" w:rsidRDefault="00F72DE0">
      <w:pPr>
        <w:pStyle w:val="berschrift2"/>
        <w:rPr>
          <w:rFonts w:ascii="Times New Roman" w:hAnsi="Times New Roman" w:cs="Times New Roman"/>
          <w:lang w:val="de-DE"/>
        </w:rPr>
      </w:pPr>
      <w:r w:rsidRPr="00351CCC">
        <w:rPr>
          <w:rFonts w:ascii="Times New Roman" w:hAnsi="Times New Roman" w:cs="Times New Roman"/>
          <w:lang w:val="de-DE"/>
        </w:rPr>
        <w:lastRenderedPageBreak/>
        <w:t>b) Beispiele für neuere persönliche Glaubensbekenntnisse</w:t>
      </w:r>
      <w:r w:rsidRPr="00351CCC">
        <w:rPr>
          <w:rStyle w:val="Funotenzeichen"/>
          <w:rFonts w:ascii="Times New Roman" w:hAnsi="Times New Roman" w:cs="Times New Roman"/>
          <w:lang w:val="de-DE"/>
        </w:rPr>
        <w:footnoteReference w:id="1"/>
      </w:r>
    </w:p>
    <w:p w14:paraId="7A2B9B5F" w14:textId="77777777" w:rsidR="00045CFF" w:rsidRPr="00351CCC" w:rsidRDefault="00F72DE0" w:rsidP="004D57FF">
      <w:pPr>
        <w:pStyle w:val="berschrift3"/>
        <w:spacing w:after="0"/>
        <w:rPr>
          <w:rFonts w:ascii="Times New Roman" w:hAnsi="Times New Roman" w:cs="Times New Roman"/>
          <w:sz w:val="24"/>
          <w:lang w:val="de-DE"/>
        </w:rPr>
      </w:pPr>
      <w:r w:rsidRPr="00351CCC">
        <w:rPr>
          <w:rFonts w:ascii="Times New Roman" w:hAnsi="Times New Roman" w:cs="Times New Roman"/>
          <w:sz w:val="24"/>
          <w:lang w:val="de-DE"/>
        </w:rPr>
        <w:t>Gott, der Hauptprogrammierer</w:t>
      </w:r>
    </w:p>
    <w:p w14:paraId="75F47888" w14:textId="77777777" w:rsidR="00045CFF" w:rsidRPr="00351CCC" w:rsidRDefault="00F72DE0" w:rsidP="004D57FF">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Ich glaube an Gott, den Hauptprogrammierer, der den binären Code der Welt geschrieben und damit alle Bits und Bytes zum Leben erweckt hat.</w:t>
      </w:r>
    </w:p>
    <w:p w14:paraId="3EC0DE56" w14:textId="77777777" w:rsidR="00045CFF" w:rsidRPr="00351CCC" w:rsidRDefault="00F72DE0" w:rsidP="004D57FF">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Und an Jesus, sein Update für die Welt, installiert von der CD des Heftes „Heiliger Geist”, ins Internet gebracht durch die unbeschriebene Festplatte. Bedroht vom Pontius-Pilatus-Virus, das von den Hackern in Rom geschrieben wurde.</w:t>
      </w:r>
    </w:p>
    <w:p w14:paraId="081E567F" w14:textId="77777777" w:rsidR="00045CFF" w:rsidRPr="00351CCC" w:rsidRDefault="00F72DE0" w:rsidP="00351CCC">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Formatiert, entmagnetisiert und ausgebaut, hinabgestiegen in das Reich der Gelöschten. Nach drei Tagen wieder installiert und neu gebootet.</w:t>
      </w:r>
    </w:p>
    <w:p w14:paraId="0EE90408" w14:textId="77777777" w:rsidR="00045CFF" w:rsidRPr="00351CCC" w:rsidRDefault="00F72DE0" w:rsidP="00351CCC">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Zurückgesendet zum Oberprogrammierer. Er sitzt nun zur Rechten des Oberprogrammierers als Informatiker.</w:t>
      </w:r>
    </w:p>
    <w:p w14:paraId="1C4C5BBC" w14:textId="77777777" w:rsidR="00045CFF" w:rsidRPr="00351CCC" w:rsidRDefault="00F72DE0" w:rsidP="00351CCC">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 xml:space="preserve">Aus dem Internet wird er gesendet, um </w:t>
      </w:r>
      <w:proofErr w:type="spellStart"/>
      <w:r w:rsidRPr="00351CCC">
        <w:rPr>
          <w:rFonts w:ascii="Times New Roman" w:hAnsi="Times New Roman" w:cs="Times New Roman"/>
          <w:sz w:val="22"/>
          <w:lang w:val="de-DE"/>
        </w:rPr>
        <w:t>Scandisk</w:t>
      </w:r>
      <w:proofErr w:type="spellEnd"/>
      <w:r w:rsidRPr="00351CCC">
        <w:rPr>
          <w:rFonts w:ascii="Times New Roman" w:hAnsi="Times New Roman" w:cs="Times New Roman"/>
          <w:sz w:val="22"/>
          <w:lang w:val="de-DE"/>
        </w:rPr>
        <w:t xml:space="preserve"> bei den benutzten und den gelöschten Programmen auszuführen.</w:t>
      </w:r>
    </w:p>
    <w:p w14:paraId="3867F0F2" w14:textId="77777777" w:rsidR="00045CFF" w:rsidRPr="00351CCC" w:rsidRDefault="00F72DE0" w:rsidP="00351CCC">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 xml:space="preserve">Wir glauben an den unbegreiflichen Cyberspace, an den globalen Datentransfer und an die Ansammlung der Server, Vergebung der Bugs, Wiederherstellung der Gelöschten und an </w:t>
      </w:r>
      <w:proofErr w:type="gramStart"/>
      <w:r w:rsidRPr="00351CCC">
        <w:rPr>
          <w:rFonts w:ascii="Times New Roman" w:hAnsi="Times New Roman" w:cs="Times New Roman"/>
          <w:sz w:val="22"/>
          <w:lang w:val="de-DE"/>
        </w:rPr>
        <w:t>das ewige</w:t>
      </w:r>
      <w:proofErr w:type="gramEnd"/>
      <w:r w:rsidRPr="00351CCC">
        <w:rPr>
          <w:rFonts w:ascii="Times New Roman" w:hAnsi="Times New Roman" w:cs="Times New Roman"/>
          <w:sz w:val="22"/>
          <w:lang w:val="de-DE"/>
        </w:rPr>
        <w:t xml:space="preserve"> Bios.</w:t>
      </w:r>
    </w:p>
    <w:p w14:paraId="06934FDB" w14:textId="77777777" w:rsidR="00351CCC" w:rsidRPr="00351CCC" w:rsidRDefault="00F72DE0" w:rsidP="00351CCC">
      <w:pPr>
        <w:pStyle w:val="Textbody"/>
        <w:spacing w:after="60"/>
        <w:rPr>
          <w:rFonts w:ascii="Times New Roman" w:hAnsi="Times New Roman" w:cs="Times New Roman"/>
          <w:sz w:val="22"/>
          <w:lang w:val="de-DE"/>
        </w:rPr>
      </w:pPr>
      <w:r w:rsidRPr="00351CCC">
        <w:rPr>
          <w:rFonts w:ascii="Times New Roman" w:hAnsi="Times New Roman" w:cs="Times New Roman"/>
          <w:sz w:val="22"/>
          <w:lang w:val="de-DE"/>
        </w:rPr>
        <w:t>Enter!</w:t>
      </w:r>
    </w:p>
    <w:p w14:paraId="5C6B332A" w14:textId="77777777" w:rsidR="00351CCC" w:rsidRPr="00351CCC" w:rsidRDefault="00F72DE0" w:rsidP="00351CCC">
      <w:pPr>
        <w:pStyle w:val="Textbody"/>
        <w:spacing w:after="0"/>
        <w:jc w:val="right"/>
        <w:rPr>
          <w:rFonts w:ascii="Times New Roman" w:hAnsi="Times New Roman" w:cs="Times New Roman"/>
          <w:i/>
          <w:iCs/>
          <w:lang w:val="de-DE"/>
        </w:rPr>
      </w:pPr>
      <w:r w:rsidRPr="00351CCC">
        <w:rPr>
          <w:rFonts w:ascii="Times New Roman" w:hAnsi="Times New Roman" w:cs="Times New Roman"/>
          <w:i/>
          <w:iCs/>
          <w:lang w:val="de-DE"/>
        </w:rPr>
        <w:t xml:space="preserve">Julia Landgraf, </w:t>
      </w:r>
      <w:proofErr w:type="spellStart"/>
      <w:r w:rsidRPr="00351CCC">
        <w:rPr>
          <w:rFonts w:ascii="Times New Roman" w:hAnsi="Times New Roman" w:cs="Times New Roman"/>
          <w:i/>
          <w:iCs/>
          <w:lang w:val="de-DE"/>
        </w:rPr>
        <w:t>Böbingen</w:t>
      </w:r>
      <w:proofErr w:type="spellEnd"/>
      <w:r w:rsidRPr="00351CCC">
        <w:rPr>
          <w:rFonts w:ascii="Times New Roman" w:hAnsi="Times New Roman" w:cs="Times New Roman"/>
          <w:i/>
          <w:iCs/>
          <w:lang w:val="de-DE"/>
        </w:rPr>
        <w:t xml:space="preserve">; Daniel </w:t>
      </w:r>
      <w:proofErr w:type="spellStart"/>
      <w:r w:rsidRPr="00351CCC">
        <w:rPr>
          <w:rFonts w:ascii="Times New Roman" w:hAnsi="Times New Roman" w:cs="Times New Roman"/>
          <w:i/>
          <w:iCs/>
          <w:lang w:val="de-DE"/>
        </w:rPr>
        <w:t>Sebel</w:t>
      </w:r>
      <w:proofErr w:type="spellEnd"/>
      <w:r w:rsidRPr="00351CCC">
        <w:rPr>
          <w:rFonts w:ascii="Times New Roman" w:hAnsi="Times New Roman" w:cs="Times New Roman"/>
          <w:i/>
          <w:iCs/>
          <w:lang w:val="de-DE"/>
        </w:rPr>
        <w:t xml:space="preserve">, </w:t>
      </w:r>
      <w:proofErr w:type="spellStart"/>
      <w:r w:rsidRPr="00351CCC">
        <w:rPr>
          <w:rFonts w:ascii="Times New Roman" w:hAnsi="Times New Roman" w:cs="Times New Roman"/>
          <w:i/>
          <w:iCs/>
          <w:lang w:val="de-DE"/>
        </w:rPr>
        <w:t>Böbingen</w:t>
      </w:r>
      <w:proofErr w:type="spellEnd"/>
      <w:r w:rsidRPr="00351CCC">
        <w:rPr>
          <w:rFonts w:ascii="Times New Roman" w:hAnsi="Times New Roman" w:cs="Times New Roman"/>
          <w:i/>
          <w:iCs/>
          <w:lang w:val="de-DE"/>
        </w:rPr>
        <w:t xml:space="preserve">; Tobias Müller, </w:t>
      </w:r>
      <w:proofErr w:type="spellStart"/>
      <w:r w:rsidRPr="00351CCC">
        <w:rPr>
          <w:rFonts w:ascii="Times New Roman" w:hAnsi="Times New Roman" w:cs="Times New Roman"/>
          <w:i/>
          <w:iCs/>
          <w:lang w:val="de-DE"/>
        </w:rPr>
        <w:t>Mögglingen</w:t>
      </w:r>
      <w:proofErr w:type="spellEnd"/>
      <w:r w:rsidRPr="00351CCC">
        <w:rPr>
          <w:rFonts w:ascii="Times New Roman" w:hAnsi="Times New Roman" w:cs="Times New Roman"/>
          <w:i/>
          <w:iCs/>
          <w:lang w:val="de-DE"/>
        </w:rPr>
        <w:t xml:space="preserve">; </w:t>
      </w:r>
    </w:p>
    <w:p w14:paraId="1796AB5A" w14:textId="77777777" w:rsidR="00045CFF" w:rsidRPr="00351CCC" w:rsidRDefault="00F72DE0" w:rsidP="00351CCC">
      <w:pPr>
        <w:pStyle w:val="Textbody"/>
        <w:spacing w:after="0"/>
        <w:jc w:val="right"/>
        <w:rPr>
          <w:rFonts w:ascii="Times New Roman" w:hAnsi="Times New Roman" w:cs="Times New Roman"/>
          <w:lang w:val="de-DE"/>
        </w:rPr>
      </w:pPr>
      <w:r w:rsidRPr="00351CCC">
        <w:rPr>
          <w:rFonts w:ascii="Times New Roman" w:hAnsi="Times New Roman" w:cs="Times New Roman"/>
          <w:i/>
          <w:iCs/>
          <w:lang w:val="de-DE"/>
        </w:rPr>
        <w:t xml:space="preserve">Andreas </w:t>
      </w:r>
      <w:proofErr w:type="spellStart"/>
      <w:r w:rsidRPr="00351CCC">
        <w:rPr>
          <w:rFonts w:ascii="Times New Roman" w:hAnsi="Times New Roman" w:cs="Times New Roman"/>
          <w:i/>
          <w:iCs/>
          <w:lang w:val="de-DE"/>
        </w:rPr>
        <w:t>Gediga</w:t>
      </w:r>
      <w:proofErr w:type="spellEnd"/>
      <w:r w:rsidRPr="00351CCC">
        <w:rPr>
          <w:rFonts w:ascii="Times New Roman" w:hAnsi="Times New Roman" w:cs="Times New Roman"/>
          <w:i/>
          <w:iCs/>
          <w:lang w:val="de-DE"/>
        </w:rPr>
        <w:t>, Heubach-Buch (alle Klasse 10/Realschule Heubach)</w:t>
      </w:r>
    </w:p>
    <w:p w14:paraId="0A384E0D" w14:textId="77777777" w:rsidR="00045CFF" w:rsidRPr="00351CCC" w:rsidRDefault="00F72DE0" w:rsidP="00351CCC">
      <w:pPr>
        <w:pStyle w:val="berschrift3"/>
        <w:spacing w:before="360" w:after="0"/>
        <w:rPr>
          <w:rFonts w:ascii="Times New Roman" w:hAnsi="Times New Roman" w:cs="Times New Roman"/>
          <w:sz w:val="24"/>
          <w:lang w:val="de-DE"/>
        </w:rPr>
      </w:pPr>
      <w:r w:rsidRPr="00351CCC">
        <w:rPr>
          <w:rFonts w:ascii="Times New Roman" w:hAnsi="Times New Roman" w:cs="Times New Roman"/>
          <w:sz w:val="24"/>
          <w:lang w:val="de-DE"/>
        </w:rPr>
        <w:t>Im ganzen Kosmos</w:t>
      </w:r>
    </w:p>
    <w:p w14:paraId="2D16FE99" w14:textId="77777777" w:rsidR="00045CFF" w:rsidRPr="00351CCC" w:rsidRDefault="00F72DE0" w:rsidP="00351CCC">
      <w:pPr>
        <w:pStyle w:val="Textbody"/>
        <w:spacing w:after="0"/>
        <w:rPr>
          <w:rFonts w:ascii="Times New Roman" w:hAnsi="Times New Roman" w:cs="Times New Roman"/>
          <w:sz w:val="22"/>
          <w:lang w:val="de-DE"/>
        </w:rPr>
      </w:pPr>
      <w:r w:rsidRPr="00351CCC">
        <w:rPr>
          <w:rFonts w:ascii="Times New Roman" w:hAnsi="Times New Roman" w:cs="Times New Roman"/>
          <w:sz w:val="22"/>
          <w:lang w:val="de-DE"/>
        </w:rPr>
        <w:t>Ich glaube an Gott,</w:t>
      </w:r>
      <w:r w:rsidR="00351CCC" w:rsidRPr="00351CCC">
        <w:rPr>
          <w:rFonts w:ascii="Times New Roman" w:hAnsi="Times New Roman" w:cs="Times New Roman"/>
          <w:sz w:val="22"/>
          <w:lang w:val="de-DE"/>
        </w:rPr>
        <w:t xml:space="preserve"> </w:t>
      </w:r>
      <w:r w:rsidRPr="00351CCC">
        <w:rPr>
          <w:rFonts w:ascii="Times New Roman" w:hAnsi="Times New Roman" w:cs="Times New Roman"/>
          <w:sz w:val="22"/>
          <w:lang w:val="de-DE"/>
        </w:rPr>
        <w:t>Vater mit mütterlichen Zügen,</w:t>
      </w:r>
      <w:r w:rsidRPr="00351CCC">
        <w:rPr>
          <w:rFonts w:ascii="Times New Roman" w:hAnsi="Times New Roman" w:cs="Times New Roman"/>
          <w:sz w:val="22"/>
          <w:lang w:val="de-DE"/>
        </w:rPr>
        <w:br/>
        <w:t>angerufen mit vielen Namen.</w:t>
      </w:r>
      <w:r w:rsidRPr="00351CCC">
        <w:rPr>
          <w:rFonts w:ascii="Times New Roman" w:hAnsi="Times New Roman" w:cs="Times New Roman"/>
          <w:sz w:val="22"/>
          <w:lang w:val="de-DE"/>
        </w:rPr>
        <w:br/>
        <w:t>Er liebt jeden Menschen ganz, ja die ganze Schöpfung.</w:t>
      </w:r>
      <w:r w:rsidRPr="00351CCC">
        <w:rPr>
          <w:rFonts w:ascii="Times New Roman" w:hAnsi="Times New Roman" w:cs="Times New Roman"/>
          <w:sz w:val="22"/>
          <w:lang w:val="de-DE"/>
        </w:rPr>
        <w:br/>
        <w:t>Er ist ganz Mensch geworden in Jesus, meinem Bruder,</w:t>
      </w:r>
      <w:r w:rsidRPr="00351CCC">
        <w:rPr>
          <w:rFonts w:ascii="Times New Roman" w:hAnsi="Times New Roman" w:cs="Times New Roman"/>
          <w:sz w:val="22"/>
          <w:lang w:val="de-DE"/>
        </w:rPr>
        <w:br/>
        <w:t>geboren von Maria, der reinen Frau.</w:t>
      </w:r>
      <w:r w:rsidRPr="00351CCC">
        <w:rPr>
          <w:rFonts w:ascii="Times New Roman" w:hAnsi="Times New Roman" w:cs="Times New Roman"/>
          <w:sz w:val="22"/>
          <w:lang w:val="de-DE"/>
        </w:rPr>
        <w:br/>
        <w:t>Wie sie hat er sich ganz auf die Liebeszusage Gottes verlassen.</w:t>
      </w:r>
      <w:r w:rsidRPr="00351CCC">
        <w:rPr>
          <w:rFonts w:ascii="Times New Roman" w:hAnsi="Times New Roman" w:cs="Times New Roman"/>
          <w:sz w:val="22"/>
          <w:lang w:val="de-DE"/>
        </w:rPr>
        <w:br/>
        <w:t>Er hat die befreiende Liebe verkündet und gelebt.</w:t>
      </w:r>
      <w:r w:rsidRPr="00351CCC">
        <w:rPr>
          <w:rFonts w:ascii="Times New Roman" w:hAnsi="Times New Roman" w:cs="Times New Roman"/>
          <w:sz w:val="22"/>
          <w:lang w:val="de-DE"/>
        </w:rPr>
        <w:br/>
        <w:t>Er hat von vielen Leiden befreit und befreit noch heute</w:t>
      </w:r>
      <w:r w:rsidRPr="00351CCC">
        <w:rPr>
          <w:rFonts w:ascii="Times New Roman" w:hAnsi="Times New Roman" w:cs="Times New Roman"/>
          <w:sz w:val="22"/>
          <w:lang w:val="de-DE"/>
        </w:rPr>
        <w:br/>
        <w:t xml:space="preserve">bis in den Tod und nie endendes Leben. </w:t>
      </w:r>
      <w:r w:rsidRPr="00351CCC">
        <w:rPr>
          <w:rFonts w:ascii="Times New Roman" w:hAnsi="Times New Roman" w:cs="Times New Roman"/>
          <w:sz w:val="22"/>
          <w:lang w:val="de-DE"/>
        </w:rPr>
        <w:br/>
        <w:t>Er ist diesen Weg vorangegangen.</w:t>
      </w:r>
      <w:r w:rsidRPr="00351CCC">
        <w:rPr>
          <w:rFonts w:ascii="Times New Roman" w:hAnsi="Times New Roman" w:cs="Times New Roman"/>
          <w:sz w:val="22"/>
          <w:lang w:val="de-DE"/>
        </w:rPr>
        <w:br/>
        <w:t>Sein heiliger Geist befreit zu Leben, Liebe, Frieden und Toleranz.</w:t>
      </w:r>
      <w:r w:rsidRPr="00351CCC">
        <w:rPr>
          <w:rFonts w:ascii="Times New Roman" w:hAnsi="Times New Roman" w:cs="Times New Roman"/>
          <w:sz w:val="22"/>
          <w:lang w:val="de-DE"/>
        </w:rPr>
        <w:br/>
        <w:t>Sein heiliger Geist ist der Lebensatem der Welt:</w:t>
      </w:r>
      <w:r w:rsidRPr="00351CCC">
        <w:rPr>
          <w:rFonts w:ascii="Times New Roman" w:hAnsi="Times New Roman" w:cs="Times New Roman"/>
          <w:sz w:val="22"/>
          <w:lang w:val="de-DE"/>
        </w:rPr>
        <w:br/>
        <w:t>Wo er weht, ist Gott lebendig,</w:t>
      </w:r>
      <w:r w:rsidRPr="00351CCC">
        <w:rPr>
          <w:rFonts w:ascii="Times New Roman" w:hAnsi="Times New Roman" w:cs="Times New Roman"/>
          <w:sz w:val="22"/>
          <w:lang w:val="de-DE"/>
        </w:rPr>
        <w:br/>
        <w:t>in der Gemeinschaft der Glaubenden, der Kirche in vielen Kirchen und im ganzen Kosmos.</w:t>
      </w:r>
      <w:r w:rsidRPr="00351CCC">
        <w:rPr>
          <w:rFonts w:ascii="Times New Roman" w:hAnsi="Times New Roman" w:cs="Times New Roman"/>
          <w:sz w:val="22"/>
          <w:lang w:val="de-DE"/>
        </w:rPr>
        <w:br/>
        <w:t>Ich glaube an das Leben in Fülle heute und vollendet, wenn ich diese Welt verlassen habe.</w:t>
      </w:r>
      <w:r w:rsidRPr="00351CCC">
        <w:rPr>
          <w:rFonts w:ascii="Times New Roman" w:hAnsi="Times New Roman" w:cs="Times New Roman"/>
          <w:sz w:val="22"/>
          <w:lang w:val="de-DE"/>
        </w:rPr>
        <w:br/>
        <w:t>Amen.</w:t>
      </w:r>
    </w:p>
    <w:p w14:paraId="6631FE0F" w14:textId="77777777" w:rsidR="00045CFF" w:rsidRPr="00351CCC" w:rsidRDefault="00F72DE0" w:rsidP="00351CCC">
      <w:pPr>
        <w:pStyle w:val="Textbody"/>
        <w:spacing w:after="60"/>
        <w:jc w:val="right"/>
        <w:rPr>
          <w:rFonts w:ascii="Times New Roman" w:hAnsi="Times New Roman" w:cs="Times New Roman"/>
          <w:i/>
          <w:iCs/>
          <w:lang w:val="de-DE"/>
        </w:rPr>
      </w:pPr>
      <w:r w:rsidRPr="00351CCC">
        <w:rPr>
          <w:rFonts w:ascii="Times New Roman" w:hAnsi="Times New Roman" w:cs="Times New Roman"/>
          <w:i/>
          <w:iCs/>
          <w:lang w:val="de-DE"/>
        </w:rPr>
        <w:t xml:space="preserve">Peter Hermann, </w:t>
      </w:r>
      <w:proofErr w:type="spellStart"/>
      <w:r w:rsidRPr="00351CCC">
        <w:rPr>
          <w:rFonts w:ascii="Times New Roman" w:hAnsi="Times New Roman" w:cs="Times New Roman"/>
          <w:i/>
          <w:iCs/>
          <w:lang w:val="de-DE"/>
        </w:rPr>
        <w:t>Hohenahr-Hohensolms</w:t>
      </w:r>
      <w:proofErr w:type="spellEnd"/>
    </w:p>
    <w:p w14:paraId="26EC746B" w14:textId="77777777" w:rsidR="00045CFF" w:rsidRPr="00351CCC" w:rsidRDefault="00F72DE0" w:rsidP="00351CCC">
      <w:pPr>
        <w:pStyle w:val="berschrift3"/>
        <w:spacing w:before="360" w:after="0"/>
        <w:rPr>
          <w:rFonts w:ascii="Times New Roman" w:hAnsi="Times New Roman" w:cs="Times New Roman"/>
          <w:sz w:val="24"/>
          <w:lang w:val="de-DE"/>
        </w:rPr>
      </w:pPr>
      <w:r w:rsidRPr="00351CCC">
        <w:rPr>
          <w:rFonts w:ascii="Times New Roman" w:hAnsi="Times New Roman" w:cs="Times New Roman"/>
          <w:sz w:val="24"/>
          <w:lang w:val="de-DE"/>
        </w:rPr>
        <w:t>Gott gibt es nicht</w:t>
      </w:r>
    </w:p>
    <w:p w14:paraId="583B0715" w14:textId="77777777" w:rsidR="00045CFF" w:rsidRPr="00351CCC" w:rsidRDefault="00F72DE0" w:rsidP="00351CCC">
      <w:pPr>
        <w:pStyle w:val="Textbody"/>
        <w:spacing w:after="0"/>
        <w:jc w:val="both"/>
        <w:rPr>
          <w:rFonts w:ascii="Times New Roman" w:hAnsi="Times New Roman" w:cs="Times New Roman"/>
          <w:sz w:val="22"/>
          <w:lang w:val="de-DE"/>
        </w:rPr>
      </w:pPr>
      <w:r w:rsidRPr="00351CCC">
        <w:rPr>
          <w:rFonts w:ascii="Times New Roman" w:hAnsi="Times New Roman" w:cs="Times New Roman"/>
          <w:sz w:val="22"/>
          <w:lang w:val="de-DE"/>
        </w:rPr>
        <w:t xml:space="preserve">Ich glaube, </w:t>
      </w:r>
      <w:proofErr w:type="spellStart"/>
      <w:r w:rsidRPr="00351CCC">
        <w:rPr>
          <w:rFonts w:ascii="Times New Roman" w:hAnsi="Times New Roman" w:cs="Times New Roman"/>
          <w:sz w:val="22"/>
          <w:lang w:val="de-DE"/>
        </w:rPr>
        <w:t>daß</w:t>
      </w:r>
      <w:proofErr w:type="spellEnd"/>
      <w:r w:rsidRPr="00351CCC">
        <w:rPr>
          <w:rFonts w:ascii="Times New Roman" w:hAnsi="Times New Roman" w:cs="Times New Roman"/>
          <w:sz w:val="22"/>
          <w:lang w:val="de-DE"/>
        </w:rPr>
        <w:t xml:space="preserve"> der Gott, wie er in der Bibel beschrieben wird, nicht existiert. Er ist ein Produkt der Fantasie. Früher, als fast alle an Gott glaubten, brauchten die Menschen etwas Großes, an das sie glauben konnten. Der Gott von heute und an den ich glaube ist eine sterbliche Person, die nicht allmächtig ist, sondern auch selber einen Gott braucht. Wenn man von einem anderen Menschen beschützt und verstanden wird, dann ist das für mich ein Gott, vor dem man nicht niederknien </w:t>
      </w:r>
      <w:proofErr w:type="spellStart"/>
      <w:r w:rsidRPr="00351CCC">
        <w:rPr>
          <w:rFonts w:ascii="Times New Roman" w:hAnsi="Times New Roman" w:cs="Times New Roman"/>
          <w:sz w:val="22"/>
          <w:lang w:val="de-DE"/>
        </w:rPr>
        <w:t>muß</w:t>
      </w:r>
      <w:proofErr w:type="spellEnd"/>
      <w:r w:rsidRPr="00351CCC">
        <w:rPr>
          <w:rFonts w:ascii="Times New Roman" w:hAnsi="Times New Roman" w:cs="Times New Roman"/>
          <w:sz w:val="22"/>
          <w:lang w:val="de-DE"/>
        </w:rPr>
        <w:t xml:space="preserve"> und ihn anbeten </w:t>
      </w:r>
      <w:proofErr w:type="spellStart"/>
      <w:r w:rsidRPr="00351CCC">
        <w:rPr>
          <w:rFonts w:ascii="Times New Roman" w:hAnsi="Times New Roman" w:cs="Times New Roman"/>
          <w:sz w:val="22"/>
          <w:lang w:val="de-DE"/>
        </w:rPr>
        <w:t>muß</w:t>
      </w:r>
      <w:proofErr w:type="spellEnd"/>
      <w:r w:rsidRPr="00351CCC">
        <w:rPr>
          <w:rFonts w:ascii="Times New Roman" w:hAnsi="Times New Roman" w:cs="Times New Roman"/>
          <w:sz w:val="22"/>
          <w:lang w:val="de-DE"/>
        </w:rPr>
        <w:t>, sondern ein Freund, ein Gott.</w:t>
      </w:r>
    </w:p>
    <w:p w14:paraId="6B8BA524" w14:textId="77777777" w:rsidR="00045CFF" w:rsidRPr="00351CCC" w:rsidRDefault="00F72DE0">
      <w:pPr>
        <w:pStyle w:val="Textbody"/>
        <w:jc w:val="right"/>
        <w:rPr>
          <w:rFonts w:ascii="Times New Roman" w:hAnsi="Times New Roman" w:cs="Times New Roman"/>
          <w:i/>
          <w:iCs/>
          <w:lang w:val="de-DE"/>
        </w:rPr>
      </w:pPr>
      <w:r w:rsidRPr="00351CCC">
        <w:rPr>
          <w:rFonts w:ascii="Times New Roman" w:hAnsi="Times New Roman" w:cs="Times New Roman"/>
          <w:i/>
          <w:iCs/>
          <w:lang w:val="de-DE"/>
        </w:rPr>
        <w:t>Jens aus einer Konfirmandengruppe, Gütersloh</w:t>
      </w:r>
    </w:p>
    <w:p w14:paraId="674B4139" w14:textId="77777777" w:rsidR="00045CFF" w:rsidRDefault="00F72DE0">
      <w:pPr>
        <w:pStyle w:val="berschrift2"/>
        <w:rPr>
          <w:lang w:val="de-DE"/>
        </w:rPr>
      </w:pPr>
      <w:r>
        <w:rPr>
          <w:lang w:val="de-DE"/>
        </w:rPr>
        <w:lastRenderedPageBreak/>
        <w:t>c) Checkliste</w:t>
      </w:r>
    </w:p>
    <w:p w14:paraId="4D121E51" w14:textId="77777777" w:rsidR="00045CFF" w:rsidRDefault="00045CFF">
      <w:pPr>
        <w:pStyle w:val="Textbody"/>
        <w:rPr>
          <w:sz w:val="24"/>
          <w:lang w:val="de-DE"/>
        </w:rPr>
      </w:pPr>
    </w:p>
    <w:p w14:paraId="4B21F7DF" w14:textId="24B0E13A" w:rsidR="00045CFF" w:rsidRDefault="00F72DE0" w:rsidP="00425915">
      <w:pPr>
        <w:pStyle w:val="Textbody"/>
        <w:numPr>
          <w:ilvl w:val="0"/>
          <w:numId w:val="2"/>
        </w:numPr>
        <w:rPr>
          <w:sz w:val="24"/>
          <w:lang w:val="de-DE"/>
        </w:rPr>
      </w:pPr>
      <w:r>
        <w:rPr>
          <w:sz w:val="24"/>
          <w:lang w:val="de-DE"/>
        </w:rPr>
        <w:t>Ich habe mich mit der Entstehung der altkirchlichen Glaubensbekenntnisse auseinander</w:t>
      </w:r>
      <w:r w:rsidR="00425915">
        <w:rPr>
          <w:sz w:val="24"/>
          <w:lang w:val="de-DE"/>
        </w:rPr>
        <w:softHyphen/>
      </w:r>
      <w:r>
        <w:rPr>
          <w:sz w:val="24"/>
          <w:lang w:val="de-DE"/>
        </w:rPr>
        <w:t>gesetzt.</w:t>
      </w:r>
    </w:p>
    <w:p w14:paraId="712EF5CF" w14:textId="5B41B6A7" w:rsidR="00045CFF" w:rsidRDefault="00F72DE0" w:rsidP="00351CCC">
      <w:pPr>
        <w:pStyle w:val="Textbody"/>
        <w:numPr>
          <w:ilvl w:val="0"/>
          <w:numId w:val="2"/>
        </w:numPr>
        <w:spacing w:before="360"/>
        <w:rPr>
          <w:sz w:val="24"/>
          <w:lang w:val="de-DE"/>
        </w:rPr>
      </w:pPr>
      <w:r>
        <w:rPr>
          <w:sz w:val="24"/>
          <w:lang w:val="de-DE"/>
        </w:rPr>
        <w:t>Ich habe analysiert, welche christologischen Aussagen, also Aussagen zur Person Jesu und zur Frage nach seiner Göttlichkeit, in Glaubensbekenntnissen enthalten sind.</w:t>
      </w:r>
    </w:p>
    <w:p w14:paraId="3198F133" w14:textId="03090721" w:rsidR="00045CFF" w:rsidRDefault="00F72DE0" w:rsidP="00351CCC">
      <w:pPr>
        <w:pStyle w:val="Textbody"/>
        <w:numPr>
          <w:ilvl w:val="0"/>
          <w:numId w:val="2"/>
        </w:numPr>
        <w:spacing w:before="360"/>
        <w:rPr>
          <w:sz w:val="24"/>
          <w:lang w:val="de-DE"/>
        </w:rPr>
      </w:pPr>
      <w:r>
        <w:rPr>
          <w:sz w:val="24"/>
          <w:lang w:val="de-DE"/>
        </w:rPr>
        <w:t>Ich habe mehrere neuere persönliche Glaubensbekenntnisse, die sich bewusst an traditionelle Glaubensbekenntnisse anlehnen oder sich von diesen abheben, kennengelernt.</w:t>
      </w:r>
    </w:p>
    <w:p w14:paraId="5369F3B0" w14:textId="0C632408" w:rsidR="00045CFF" w:rsidRDefault="00F72DE0" w:rsidP="00351CCC">
      <w:pPr>
        <w:pStyle w:val="Textbody"/>
        <w:numPr>
          <w:ilvl w:val="0"/>
          <w:numId w:val="2"/>
        </w:numPr>
        <w:spacing w:before="360"/>
        <w:rPr>
          <w:sz w:val="24"/>
          <w:lang w:val="de-DE"/>
        </w:rPr>
      </w:pPr>
      <w:r>
        <w:rPr>
          <w:sz w:val="24"/>
          <w:lang w:val="de-DE"/>
        </w:rPr>
        <w:t>Ich habe in Anlehnung an oder in Abgrenzung zu einem altkirchlichen Glaubensbekenntnis ein eigenes Glaubensbekenntnis geschrieben.</w:t>
      </w:r>
    </w:p>
    <w:p w14:paraId="22B68FB0" w14:textId="5269EC5F" w:rsidR="00045CFF" w:rsidRDefault="00F72DE0" w:rsidP="00351CCC">
      <w:pPr>
        <w:pStyle w:val="Textbody"/>
        <w:numPr>
          <w:ilvl w:val="0"/>
          <w:numId w:val="2"/>
        </w:numPr>
        <w:spacing w:before="360"/>
        <w:rPr>
          <w:sz w:val="24"/>
          <w:lang w:val="de-DE"/>
        </w:rPr>
      </w:pPr>
      <w:r>
        <w:rPr>
          <w:sz w:val="24"/>
          <w:lang w:val="de-DE"/>
        </w:rPr>
        <w:t>Ich habe mir zu einem ersten Entwurf eine Rückmeldung eingeholt und meinen Entwurf entsprechend überarbeitet.</w:t>
      </w:r>
    </w:p>
    <w:p w14:paraId="50B32A3A" w14:textId="4C136796" w:rsidR="00045CFF" w:rsidRDefault="00F72DE0" w:rsidP="00351CCC">
      <w:pPr>
        <w:pStyle w:val="Textbody"/>
        <w:numPr>
          <w:ilvl w:val="0"/>
          <w:numId w:val="2"/>
        </w:numPr>
        <w:spacing w:before="360"/>
        <w:rPr>
          <w:sz w:val="24"/>
          <w:lang w:val="de-DE"/>
        </w:rPr>
      </w:pPr>
      <w:r>
        <w:rPr>
          <w:sz w:val="24"/>
          <w:lang w:val="de-DE"/>
        </w:rPr>
        <w:t>Ich habe in einer Erläuterung (</w:t>
      </w:r>
      <w:r w:rsidR="00351CCC">
        <w:rPr>
          <w:sz w:val="24"/>
          <w:lang w:val="de-DE"/>
        </w:rPr>
        <w:t>eine halbe bis eine</w:t>
      </w:r>
      <w:r>
        <w:rPr>
          <w:sz w:val="24"/>
          <w:lang w:val="de-DE"/>
        </w:rPr>
        <w:t xml:space="preserve"> A4-Seite) mein Glaubensbekenntnis mit mindestens einem altkirchlichen Glaubensbekenntnis hinsichtlich Inh</w:t>
      </w:r>
      <w:r w:rsidR="00351CCC">
        <w:rPr>
          <w:sz w:val="24"/>
          <w:lang w:val="de-DE"/>
        </w:rPr>
        <w:t>alt und Aufbau verglichen sowie</w:t>
      </w:r>
      <w:r w:rsidR="00425915">
        <w:rPr>
          <w:sz w:val="24"/>
          <w:lang w:val="de-DE"/>
        </w:rPr>
        <w:t xml:space="preserve"> </w:t>
      </w:r>
      <w:r>
        <w:rPr>
          <w:sz w:val="24"/>
          <w:lang w:val="de-DE"/>
        </w:rPr>
        <w:t>erläutert und begründet, welche Entscheidungen ich bei der Erstellung meines persönlichen Glaubensbekenntnisses getroffen habe.</w:t>
      </w:r>
      <w:bookmarkEnd w:id="0"/>
    </w:p>
    <w:sectPr w:rsidR="00045CFF">
      <w:headerReference w:type="default" r:id="rId8"/>
      <w:pgSz w:w="12240" w:h="15840"/>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B08F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08FD7" w16cid:durableId="1EA44A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21441" w14:textId="77777777" w:rsidR="0071785A" w:rsidRDefault="0071785A">
      <w:r>
        <w:separator/>
      </w:r>
    </w:p>
  </w:endnote>
  <w:endnote w:type="continuationSeparator" w:id="0">
    <w:p w14:paraId="538D83C7" w14:textId="77777777" w:rsidR="0071785A" w:rsidRDefault="0071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9A66" w14:textId="77777777" w:rsidR="0071785A" w:rsidRDefault="0071785A">
      <w:r>
        <w:rPr>
          <w:color w:val="000000"/>
        </w:rPr>
        <w:separator/>
      </w:r>
    </w:p>
  </w:footnote>
  <w:footnote w:type="continuationSeparator" w:id="0">
    <w:p w14:paraId="5928B8D2" w14:textId="77777777" w:rsidR="0071785A" w:rsidRDefault="0071785A">
      <w:r>
        <w:continuationSeparator/>
      </w:r>
    </w:p>
  </w:footnote>
  <w:footnote w:id="1">
    <w:p w14:paraId="4CEAAB80" w14:textId="77777777" w:rsidR="00045CFF" w:rsidRPr="00F02990" w:rsidRDefault="00F72DE0" w:rsidP="004D57FF">
      <w:pPr>
        <w:pStyle w:val="Footnote"/>
        <w:ind w:left="142" w:hanging="142"/>
        <w:rPr>
          <w:lang w:val="de-DE"/>
        </w:rPr>
      </w:pPr>
      <w:r>
        <w:rPr>
          <w:rStyle w:val="Funotenzeichen"/>
        </w:rPr>
        <w:footnoteRef/>
      </w:r>
      <w:r w:rsidR="004D57FF">
        <w:rPr>
          <w:lang w:val="de-DE"/>
        </w:rPr>
        <w:t xml:space="preserve"> </w:t>
      </w:r>
      <w:proofErr w:type="spellStart"/>
      <w:r w:rsidRPr="00F02990">
        <w:rPr>
          <w:lang w:val="de-DE"/>
        </w:rPr>
        <w:t>Rosien</w:t>
      </w:r>
      <w:proofErr w:type="spellEnd"/>
      <w:r w:rsidRPr="00F02990">
        <w:rPr>
          <w:lang w:val="de-DE"/>
        </w:rPr>
        <w:t>, Peter (</w:t>
      </w:r>
      <w:proofErr w:type="spellStart"/>
      <w:r w:rsidRPr="00F02990">
        <w:rPr>
          <w:lang w:val="de-DE"/>
        </w:rPr>
        <w:t>Hg</w:t>
      </w:r>
      <w:proofErr w:type="spellEnd"/>
      <w:r w:rsidRPr="00F02990">
        <w:rPr>
          <w:lang w:val="de-DE"/>
        </w:rPr>
        <w:t>.): Mein Credo. Persönliche Glaubensbekenntnisse, Kommentare und Information, Oberursel: Publik-Forum, 1999, S. 26–27.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4D57FF" w:rsidRPr="00C067B5" w14:paraId="6444DBA8" w14:textId="77777777" w:rsidTr="000525B5">
      <w:trPr>
        <w:trHeight w:val="624"/>
      </w:trPr>
      <w:tc>
        <w:tcPr>
          <w:tcW w:w="851" w:type="dxa"/>
          <w:shd w:val="clear" w:color="auto" w:fill="404040" w:themeFill="text1" w:themeFillTint="BF"/>
          <w:vAlign w:val="center"/>
        </w:tcPr>
        <w:p w14:paraId="7718C686" w14:textId="77777777" w:rsidR="004D57FF" w:rsidRPr="00B24F68" w:rsidRDefault="004D57FF" w:rsidP="000525B5">
          <w:pPr>
            <w:ind w:left="-170" w:right="-170"/>
            <w:jc w:val="center"/>
            <w:rPr>
              <w:rFonts w:ascii="Arial Black" w:hAnsi="Arial Black" w:cs="Segoe UI"/>
              <w:color w:val="FFFFFF" w:themeColor="background1"/>
              <w:sz w:val="32"/>
              <w:szCs w:val="32"/>
            </w:rPr>
          </w:pPr>
          <w:r w:rsidRPr="00B24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1</w:t>
          </w:r>
          <w:r w:rsidRPr="00B24F68">
            <w:rPr>
              <w:rFonts w:ascii="Arial Black" w:hAnsi="Arial Black" w:cs="Segoe UI"/>
              <w:color w:val="FFFFFF" w:themeColor="background1"/>
              <w:sz w:val="32"/>
              <w:szCs w:val="32"/>
            </w:rPr>
            <w:t xml:space="preserve">  </w:t>
          </w:r>
        </w:p>
      </w:tc>
      <w:tc>
        <w:tcPr>
          <w:tcW w:w="8708" w:type="dxa"/>
          <w:vAlign w:val="center"/>
        </w:tcPr>
        <w:p w14:paraId="0C84FF24" w14:textId="77777777" w:rsidR="004D57FF" w:rsidRDefault="004D57FF" w:rsidP="000525B5">
          <w:pPr>
            <w:rPr>
              <w:rFonts w:cs="Segoe UI"/>
              <w:b/>
              <w:bCs/>
              <w:spacing w:val="20"/>
              <w:sz w:val="32"/>
              <w:szCs w:val="32"/>
            </w:rPr>
          </w:pPr>
          <w:r>
            <w:rPr>
              <w:rFonts w:cs="Segoe UI"/>
              <w:b/>
              <w:bCs/>
              <w:spacing w:val="20"/>
              <w:sz w:val="32"/>
              <w:szCs w:val="32"/>
            </w:rPr>
            <w:t>Lernaufgabe: Mein Credo</w:t>
          </w:r>
        </w:p>
        <w:p w14:paraId="653CB050" w14:textId="77777777" w:rsidR="004D57FF" w:rsidRPr="00B24F68" w:rsidRDefault="004D57FF" w:rsidP="004D57FF">
          <w:pPr>
            <w:rPr>
              <w:rFonts w:cs="Segoe UI"/>
              <w:color w:val="404040" w:themeColor="text1" w:themeTint="BF"/>
              <w:sz w:val="18"/>
            </w:rPr>
          </w:pPr>
          <w:r w:rsidRPr="00B24F68">
            <w:rPr>
              <w:rFonts w:cs="Segoe UI"/>
              <w:color w:val="404040" w:themeColor="text1" w:themeTint="BF"/>
              <w:sz w:val="18"/>
            </w:rPr>
            <w:t>UE „</w:t>
          </w:r>
          <w:r w:rsidRPr="004D57FF">
            <w:rPr>
              <w:rFonts w:cs="Segoe UI"/>
              <w:color w:val="404040" w:themeColor="text1" w:themeTint="BF"/>
              <w:sz w:val="18"/>
            </w:rPr>
            <w:t xml:space="preserve">Lernen </w:t>
          </w:r>
          <w:r>
            <w:rPr>
              <w:rFonts w:cs="Segoe UI"/>
              <w:color w:val="404040" w:themeColor="text1" w:themeTint="BF"/>
              <w:sz w:val="18"/>
            </w:rPr>
            <w:t>m</w:t>
          </w:r>
          <w:r w:rsidRPr="004D57FF">
            <w:rPr>
              <w:rFonts w:cs="Segoe UI"/>
              <w:color w:val="404040" w:themeColor="text1" w:themeTint="BF"/>
              <w:sz w:val="18"/>
            </w:rPr>
            <w:t>it Lernaufgaben</w:t>
          </w:r>
          <w:r w:rsidRPr="00B24F68">
            <w:rPr>
              <w:rFonts w:cs="Segoe UI"/>
              <w:color w:val="404040" w:themeColor="text1" w:themeTint="BF"/>
              <w:sz w:val="18"/>
            </w:rPr>
            <w:t xml:space="preserve">“ | Sek </w:t>
          </w:r>
          <w:r>
            <w:rPr>
              <w:rFonts w:cs="Segoe UI"/>
              <w:color w:val="404040" w:themeColor="text1" w:themeTint="BF"/>
              <w:sz w:val="18"/>
            </w:rPr>
            <w:t>I</w:t>
          </w:r>
          <w:r w:rsidRPr="00B24F68">
            <w:rPr>
              <w:rFonts w:cs="Segoe UI"/>
              <w:color w:val="404040" w:themeColor="text1" w:themeTint="BF"/>
              <w:sz w:val="18"/>
            </w:rPr>
            <w:t xml:space="preserve">I | </w:t>
          </w:r>
          <w:r>
            <w:rPr>
              <w:rFonts w:cs="Segoe UI"/>
              <w:color w:val="404040" w:themeColor="text1" w:themeTint="BF"/>
              <w:sz w:val="18"/>
            </w:rPr>
            <w:t>C. Terno</w:t>
          </w:r>
        </w:p>
      </w:tc>
    </w:tr>
  </w:tbl>
  <w:p w14:paraId="40AB99C4" w14:textId="77777777" w:rsidR="003B2CE3" w:rsidRPr="00C067B5" w:rsidRDefault="0071785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C0E"/>
    <w:multiLevelType w:val="multilevel"/>
    <w:tmpl w:val="6CA6A188"/>
    <w:lvl w:ilvl="0">
      <w:numFmt w:val="bullet"/>
      <w:lvlText w:val="□"/>
      <w:lvlJc w:val="left"/>
      <w:pPr>
        <w:ind w:left="851" w:hanging="851"/>
      </w:pPr>
      <w:rPr>
        <w:rFonts w:ascii="OpenSymbol" w:hAnsi="OpenSymbol"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1">
    <w:nsid w:val="0A7A2CDF"/>
    <w:multiLevelType w:val="hybridMultilevel"/>
    <w:tmpl w:val="307E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496B0D"/>
    <w:multiLevelType w:val="multilevel"/>
    <w:tmpl w:val="605AB4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Terno">
    <w15:presenceInfo w15:providerId="None" w15:userId="Christoph Ter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FF"/>
    <w:rsid w:val="00045CFF"/>
    <w:rsid w:val="00327E57"/>
    <w:rsid w:val="00351CCC"/>
    <w:rsid w:val="00425915"/>
    <w:rsid w:val="004D57FF"/>
    <w:rsid w:val="0071785A"/>
    <w:rsid w:val="00BA33AD"/>
    <w:rsid w:val="00C067B5"/>
    <w:rsid w:val="00CA661E"/>
    <w:rsid w:val="00D76BD5"/>
    <w:rsid w:val="00F02990"/>
    <w:rsid w:val="00F72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pageBreakBefore/>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13"/>
    </w:pPr>
    <w:rPr>
      <w:sz w:val="21"/>
    </w:rPr>
  </w:style>
  <w:style w:type="paragraph" w:styleId="Liste">
    <w:name w:val="List"/>
    <w:basedOn w:val="Textbody"/>
    <w:rPr>
      <w:sz w:val="24"/>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986"/>
        <w:tab w:val="right" w:pos="9972"/>
      </w:tabs>
    </w:pPr>
    <w:rPr>
      <w:b/>
      <w:sz w:val="28"/>
    </w:rPr>
  </w:style>
  <w:style w:type="paragraph" w:customStyle="1" w:styleId="Footnote">
    <w:name w:val="Foot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rsid w:val="004D57FF"/>
    <w:pPr>
      <w:tabs>
        <w:tab w:val="center" w:pos="4536"/>
        <w:tab w:val="right" w:pos="9072"/>
      </w:tabs>
    </w:pPr>
    <w:rPr>
      <w:szCs w:val="21"/>
    </w:rPr>
  </w:style>
  <w:style w:type="character" w:customStyle="1" w:styleId="FuzeileZchn">
    <w:name w:val="Fußzeile Zchn"/>
    <w:basedOn w:val="Absatz-Standardschriftart"/>
    <w:link w:val="Fuzeile"/>
    <w:uiPriority w:val="99"/>
    <w:rsid w:val="004D57FF"/>
    <w:rPr>
      <w:szCs w:val="21"/>
    </w:rPr>
  </w:style>
  <w:style w:type="table" w:customStyle="1" w:styleId="Tabellenraster1">
    <w:name w:val="Tabellenraster1"/>
    <w:basedOn w:val="NormaleTabelle"/>
    <w:next w:val="Tabellenraster"/>
    <w:uiPriority w:val="59"/>
    <w:rsid w:val="004D57FF"/>
    <w:pPr>
      <w:suppressAutoHyphens w:val="0"/>
      <w:autoSpaceDN/>
      <w:textAlignment w:val="auto"/>
    </w:pPr>
    <w:rPr>
      <w:rFonts w:ascii="Times New Roman" w:eastAsia="Times New Roman" w:hAnsi="Times New Roman" w:cs="David"/>
      <w:spacing w:val="6"/>
      <w:kern w:val="0"/>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4D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A661E"/>
    <w:rPr>
      <w:sz w:val="16"/>
      <w:szCs w:val="16"/>
    </w:rPr>
  </w:style>
  <w:style w:type="paragraph" w:styleId="Kommentartext">
    <w:name w:val="annotation text"/>
    <w:basedOn w:val="Standard"/>
    <w:link w:val="KommentartextZchn"/>
    <w:uiPriority w:val="99"/>
    <w:semiHidden/>
    <w:unhideWhenUsed/>
    <w:rsid w:val="00CA661E"/>
    <w:rPr>
      <w:sz w:val="20"/>
      <w:szCs w:val="18"/>
    </w:rPr>
  </w:style>
  <w:style w:type="character" w:customStyle="1" w:styleId="KommentartextZchn">
    <w:name w:val="Kommentartext Zchn"/>
    <w:basedOn w:val="Absatz-Standardschriftart"/>
    <w:link w:val="Kommentartext"/>
    <w:uiPriority w:val="99"/>
    <w:semiHidden/>
    <w:rsid w:val="00CA661E"/>
    <w:rPr>
      <w:sz w:val="20"/>
      <w:szCs w:val="18"/>
    </w:rPr>
  </w:style>
  <w:style w:type="paragraph" w:styleId="Kommentarthema">
    <w:name w:val="annotation subject"/>
    <w:basedOn w:val="Kommentartext"/>
    <w:next w:val="Kommentartext"/>
    <w:link w:val="KommentarthemaZchn"/>
    <w:uiPriority w:val="99"/>
    <w:semiHidden/>
    <w:unhideWhenUsed/>
    <w:rsid w:val="00CA661E"/>
    <w:rPr>
      <w:b/>
      <w:bCs/>
    </w:rPr>
  </w:style>
  <w:style w:type="character" w:customStyle="1" w:styleId="KommentarthemaZchn">
    <w:name w:val="Kommentarthema Zchn"/>
    <w:basedOn w:val="KommentartextZchn"/>
    <w:link w:val="Kommentarthema"/>
    <w:uiPriority w:val="99"/>
    <w:semiHidden/>
    <w:rsid w:val="00CA661E"/>
    <w:rPr>
      <w:b/>
      <w:bCs/>
      <w:sz w:val="20"/>
      <w:szCs w:val="18"/>
    </w:rPr>
  </w:style>
  <w:style w:type="paragraph" w:styleId="Sprechblasentext">
    <w:name w:val="Balloon Text"/>
    <w:basedOn w:val="Standard"/>
    <w:link w:val="SprechblasentextZchn"/>
    <w:uiPriority w:val="99"/>
    <w:semiHidden/>
    <w:unhideWhenUsed/>
    <w:rsid w:val="00CA661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CA661E"/>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pageBreakBefore/>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13"/>
    </w:pPr>
    <w:rPr>
      <w:sz w:val="21"/>
    </w:rPr>
  </w:style>
  <w:style w:type="paragraph" w:styleId="Liste">
    <w:name w:val="List"/>
    <w:basedOn w:val="Textbody"/>
    <w:rPr>
      <w:sz w:val="24"/>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986"/>
        <w:tab w:val="right" w:pos="9972"/>
      </w:tabs>
    </w:pPr>
    <w:rPr>
      <w:b/>
      <w:sz w:val="28"/>
    </w:rPr>
  </w:style>
  <w:style w:type="paragraph" w:customStyle="1" w:styleId="Footnote">
    <w:name w:val="Foot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rsid w:val="004D57FF"/>
    <w:pPr>
      <w:tabs>
        <w:tab w:val="center" w:pos="4536"/>
        <w:tab w:val="right" w:pos="9072"/>
      </w:tabs>
    </w:pPr>
    <w:rPr>
      <w:szCs w:val="21"/>
    </w:rPr>
  </w:style>
  <w:style w:type="character" w:customStyle="1" w:styleId="FuzeileZchn">
    <w:name w:val="Fußzeile Zchn"/>
    <w:basedOn w:val="Absatz-Standardschriftart"/>
    <w:link w:val="Fuzeile"/>
    <w:uiPriority w:val="99"/>
    <w:rsid w:val="004D57FF"/>
    <w:rPr>
      <w:szCs w:val="21"/>
    </w:rPr>
  </w:style>
  <w:style w:type="table" w:customStyle="1" w:styleId="Tabellenraster1">
    <w:name w:val="Tabellenraster1"/>
    <w:basedOn w:val="NormaleTabelle"/>
    <w:next w:val="Tabellenraster"/>
    <w:uiPriority w:val="59"/>
    <w:rsid w:val="004D57FF"/>
    <w:pPr>
      <w:suppressAutoHyphens w:val="0"/>
      <w:autoSpaceDN/>
      <w:textAlignment w:val="auto"/>
    </w:pPr>
    <w:rPr>
      <w:rFonts w:ascii="Times New Roman" w:eastAsia="Times New Roman" w:hAnsi="Times New Roman" w:cs="David"/>
      <w:spacing w:val="6"/>
      <w:kern w:val="0"/>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4D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A661E"/>
    <w:rPr>
      <w:sz w:val="16"/>
      <w:szCs w:val="16"/>
    </w:rPr>
  </w:style>
  <w:style w:type="paragraph" w:styleId="Kommentartext">
    <w:name w:val="annotation text"/>
    <w:basedOn w:val="Standard"/>
    <w:link w:val="KommentartextZchn"/>
    <w:uiPriority w:val="99"/>
    <w:semiHidden/>
    <w:unhideWhenUsed/>
    <w:rsid w:val="00CA661E"/>
    <w:rPr>
      <w:sz w:val="20"/>
      <w:szCs w:val="18"/>
    </w:rPr>
  </w:style>
  <w:style w:type="character" w:customStyle="1" w:styleId="KommentartextZchn">
    <w:name w:val="Kommentartext Zchn"/>
    <w:basedOn w:val="Absatz-Standardschriftart"/>
    <w:link w:val="Kommentartext"/>
    <w:uiPriority w:val="99"/>
    <w:semiHidden/>
    <w:rsid w:val="00CA661E"/>
    <w:rPr>
      <w:sz w:val="20"/>
      <w:szCs w:val="18"/>
    </w:rPr>
  </w:style>
  <w:style w:type="paragraph" w:styleId="Kommentarthema">
    <w:name w:val="annotation subject"/>
    <w:basedOn w:val="Kommentartext"/>
    <w:next w:val="Kommentartext"/>
    <w:link w:val="KommentarthemaZchn"/>
    <w:uiPriority w:val="99"/>
    <w:semiHidden/>
    <w:unhideWhenUsed/>
    <w:rsid w:val="00CA661E"/>
    <w:rPr>
      <w:b/>
      <w:bCs/>
    </w:rPr>
  </w:style>
  <w:style w:type="character" w:customStyle="1" w:styleId="KommentarthemaZchn">
    <w:name w:val="Kommentarthema Zchn"/>
    <w:basedOn w:val="KommentartextZchn"/>
    <w:link w:val="Kommentarthema"/>
    <w:uiPriority w:val="99"/>
    <w:semiHidden/>
    <w:rsid w:val="00CA661E"/>
    <w:rPr>
      <w:b/>
      <w:bCs/>
      <w:sz w:val="20"/>
      <w:szCs w:val="18"/>
    </w:rPr>
  </w:style>
  <w:style w:type="paragraph" w:styleId="Sprechblasentext">
    <w:name w:val="Balloon Text"/>
    <w:basedOn w:val="Standard"/>
    <w:link w:val="SprechblasentextZchn"/>
    <w:uiPriority w:val="99"/>
    <w:semiHidden/>
    <w:unhideWhenUsed/>
    <w:rsid w:val="00CA661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CA661E"/>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2</cp:revision>
  <cp:lastPrinted>2018-04-21T16:38:00Z</cp:lastPrinted>
  <dcterms:created xsi:type="dcterms:W3CDTF">2018-05-15T06:54:00Z</dcterms:created>
  <dcterms:modified xsi:type="dcterms:W3CDTF">2018-05-15T06:54:00Z</dcterms:modified>
</cp:coreProperties>
</file>