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9088"/>
      </w:tblGrid>
      <w:tr w:rsidR="00216640" w14:paraId="62D3F60A" w14:textId="77777777" w:rsidTr="00216640">
        <w:trPr>
          <w:trHeight w:val="624"/>
        </w:trPr>
        <w:tc>
          <w:tcPr>
            <w:tcW w:w="835" w:type="dxa"/>
            <w:shd w:val="clear" w:color="auto" w:fill="404040" w:themeFill="text1" w:themeFillTint="BF"/>
            <w:vAlign w:val="center"/>
            <w:hideMark/>
          </w:tcPr>
          <w:p w14:paraId="0C53E056" w14:textId="5B50F22A" w:rsidR="00216640" w:rsidRDefault="00216640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M8</w:t>
            </w:r>
          </w:p>
        </w:tc>
        <w:tc>
          <w:tcPr>
            <w:tcW w:w="9088" w:type="dxa"/>
            <w:vAlign w:val="center"/>
            <w:hideMark/>
          </w:tcPr>
          <w:p w14:paraId="143CCC6F" w14:textId="77777777" w:rsidR="009A7514" w:rsidRDefault="00216640" w:rsidP="009A7514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Übersicht über die Unterrichtseinheit </w:t>
            </w:r>
          </w:p>
          <w:p w14:paraId="7CF51FDA" w14:textId="7B7B8162" w:rsidR="00216640" w:rsidRDefault="00216640" w:rsidP="009A7514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„Jesus in Bibel und Koran“ | BBS | K. Augst</w:t>
            </w:r>
          </w:p>
        </w:tc>
      </w:tr>
    </w:tbl>
    <w:p w14:paraId="1FF15C38" w14:textId="77777777" w:rsidR="00216640" w:rsidRDefault="00216640" w:rsidP="00805653">
      <w:pPr>
        <w:spacing w:after="0"/>
        <w:rPr>
          <w:sz w:val="32"/>
          <w:szCs w:val="32"/>
        </w:rPr>
      </w:pPr>
    </w:p>
    <w:p w14:paraId="7501C45C" w14:textId="1B6AB695" w:rsidR="00305164" w:rsidRPr="00CA7D14" w:rsidRDefault="00216640" w:rsidP="00CA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sz w:val="28"/>
          <w:szCs w:val="32"/>
        </w:rPr>
      </w:pPr>
      <w:r w:rsidRPr="00CA7D14">
        <w:rPr>
          <w:sz w:val="28"/>
          <w:szCs w:val="32"/>
        </w:rPr>
        <w:t>1</w:t>
      </w:r>
      <w:r w:rsidR="00305164" w:rsidRPr="00CA7D14">
        <w:rPr>
          <w:sz w:val="28"/>
          <w:szCs w:val="32"/>
        </w:rPr>
        <w:t>. Doppelstunde</w:t>
      </w:r>
    </w:p>
    <w:p w14:paraId="5AF58CEA" w14:textId="77777777" w:rsidR="00034647" w:rsidRDefault="00E673F0" w:rsidP="00CA7D14">
      <w:pPr>
        <w:spacing w:before="60" w:after="0"/>
        <w:rPr>
          <w:b/>
        </w:rPr>
      </w:pPr>
      <w:r>
        <w:rPr>
          <w:b/>
        </w:rPr>
        <w:t>1. Lernen vorbereiten und initiieren</w:t>
      </w:r>
      <w:r w:rsidR="00034647">
        <w:rPr>
          <w:b/>
        </w:rPr>
        <w:t xml:space="preserve"> / </w:t>
      </w:r>
      <w:r>
        <w:rPr>
          <w:b/>
        </w:rPr>
        <w:t xml:space="preserve">Erhebung der </w:t>
      </w:r>
      <w:r w:rsidRPr="006726CD">
        <w:rPr>
          <w:b/>
        </w:rPr>
        <w:t>Lernausgangslage</w:t>
      </w:r>
    </w:p>
    <w:p w14:paraId="22EDAFD9" w14:textId="69F82A5A" w:rsidR="00E673F0" w:rsidRDefault="00E673F0" w:rsidP="00805653">
      <w:pPr>
        <w:spacing w:after="0"/>
      </w:pPr>
      <w:r>
        <w:t>Erhebung des Vorwissens mit Hilfe einer Bildbetrachtung</w:t>
      </w:r>
      <w:r w:rsidR="00034647">
        <w:t xml:space="preserve"> </w:t>
      </w:r>
      <w:r w:rsidR="00034647" w:rsidRPr="00034647">
        <w:rPr>
          <w:b/>
        </w:rPr>
        <w:t>(M1)</w:t>
      </w:r>
    </w:p>
    <w:p w14:paraId="22EDAFDA" w14:textId="44C3047B" w:rsidR="00E673F0" w:rsidRDefault="00216640" w:rsidP="00805653">
      <w:pPr>
        <w:spacing w:after="0"/>
      </w:pPr>
      <w:r>
        <w:t xml:space="preserve">Die Schüler/-innen </w:t>
      </w:r>
      <w:r w:rsidR="00E673F0">
        <w:t>wählen ein Gemälde aus und beantworten in Partnerarbeit folgende Fragen:</w:t>
      </w:r>
    </w:p>
    <w:p w14:paraId="00CC1242" w14:textId="13A28EF1" w:rsidR="00305164" w:rsidRPr="00305164" w:rsidRDefault="00305164" w:rsidP="00305164">
      <w:pPr>
        <w:pStyle w:val="Listenabsatz"/>
        <w:numPr>
          <w:ilvl w:val="0"/>
          <w:numId w:val="6"/>
        </w:numPr>
        <w:spacing w:after="0"/>
      </w:pPr>
      <w:r w:rsidRPr="00305164">
        <w:t>Beschreiben Sie das Bild.</w:t>
      </w:r>
    </w:p>
    <w:p w14:paraId="2FE51013" w14:textId="088FA9F2" w:rsidR="00305164" w:rsidRPr="00305164" w:rsidRDefault="00305164" w:rsidP="00305164">
      <w:pPr>
        <w:pStyle w:val="Listenabsatz"/>
        <w:numPr>
          <w:ilvl w:val="0"/>
          <w:numId w:val="6"/>
        </w:numPr>
        <w:spacing w:after="0"/>
      </w:pPr>
      <w:r w:rsidRPr="00305164">
        <w:t xml:space="preserve">Überlegen Sie, welche Geschichte aus Jesu Leben gezeigt wird. </w:t>
      </w:r>
    </w:p>
    <w:p w14:paraId="01A665D1" w14:textId="3180D666" w:rsidR="00305164" w:rsidRPr="00305164" w:rsidRDefault="00305164" w:rsidP="00305164">
      <w:pPr>
        <w:pStyle w:val="Listenabsatz"/>
        <w:numPr>
          <w:ilvl w:val="0"/>
          <w:numId w:val="6"/>
        </w:numPr>
        <w:spacing w:after="0"/>
      </w:pPr>
      <w:r w:rsidRPr="00305164">
        <w:t>Finden Sie einen Titel für das Bild.</w:t>
      </w:r>
    </w:p>
    <w:p w14:paraId="22EDAFDF" w14:textId="6E5AB70F" w:rsidR="00E673F0" w:rsidRDefault="00E673F0" w:rsidP="00805653">
      <w:pPr>
        <w:spacing w:after="0"/>
      </w:pPr>
      <w:r>
        <w:t>Sammeln der Ergebnisse</w:t>
      </w:r>
      <w:r w:rsidR="00497304">
        <w:t xml:space="preserve"> im Plenum</w:t>
      </w:r>
      <w:r>
        <w:t xml:space="preserve">. </w:t>
      </w:r>
      <w:r w:rsidR="00497304">
        <w:t xml:space="preserve">Zusätzlich: </w:t>
      </w:r>
      <w:r>
        <w:t>Die Bilder / Kunstwerke werden in die richtige Reihenfolge gebracht.</w:t>
      </w:r>
      <w:r>
        <w:br/>
        <w:t>Erste Thesen zu Gemeinsamkeiten und Unterschieden zwischen Christentum und Islam.</w:t>
      </w:r>
    </w:p>
    <w:p w14:paraId="25895360" w14:textId="77777777" w:rsidR="00805653" w:rsidRPr="00CA7D14" w:rsidRDefault="00805653" w:rsidP="00805653">
      <w:pPr>
        <w:spacing w:after="0"/>
        <w:rPr>
          <w:sz w:val="16"/>
        </w:rPr>
      </w:pPr>
    </w:p>
    <w:p w14:paraId="22EDAFE1" w14:textId="77777777" w:rsidR="00E673F0" w:rsidRPr="00E673F0" w:rsidRDefault="00E673F0" w:rsidP="00805653">
      <w:pPr>
        <w:spacing w:after="0"/>
        <w:rPr>
          <w:b/>
        </w:rPr>
      </w:pPr>
      <w:r>
        <w:rPr>
          <w:b/>
        </w:rPr>
        <w:t>2</w:t>
      </w:r>
      <w:r w:rsidRPr="00E673F0">
        <w:rPr>
          <w:b/>
        </w:rPr>
        <w:t>. Lernwege eröffnen und gestalten</w:t>
      </w:r>
    </w:p>
    <w:p w14:paraId="22EDAFE2" w14:textId="5AE1FED5" w:rsidR="00E673F0" w:rsidRDefault="00E673F0" w:rsidP="00805653">
      <w:pPr>
        <w:spacing w:after="0"/>
      </w:pPr>
      <w:r>
        <w:t>Bibel-Koran-Lesebuch: Jesu Erwählung und Auftrag</w:t>
      </w:r>
      <w:r w:rsidR="00805653">
        <w:t xml:space="preserve"> (</w:t>
      </w:r>
      <w:r w:rsidR="00034647">
        <w:rPr>
          <w:b/>
        </w:rPr>
        <w:t>M</w:t>
      </w:r>
      <w:r w:rsidR="00805653" w:rsidRPr="00805653">
        <w:rPr>
          <w:b/>
        </w:rPr>
        <w:t>2</w:t>
      </w:r>
      <w:r w:rsidR="00805653">
        <w:t>)</w:t>
      </w:r>
    </w:p>
    <w:p w14:paraId="22EDAFE3" w14:textId="7D79168A" w:rsidR="00E673F0" w:rsidRDefault="00E673F0" w:rsidP="00805653">
      <w:pPr>
        <w:spacing w:after="0"/>
      </w:pPr>
      <w:r>
        <w:t>Te</w:t>
      </w:r>
      <w:r w:rsidR="00034647">
        <w:t>xterschließung: biblische Texte</w:t>
      </w:r>
    </w:p>
    <w:p w14:paraId="22EDAFE4" w14:textId="54EC3C42" w:rsidR="00AD2467" w:rsidRDefault="00AD2467" w:rsidP="00805653">
      <w:pPr>
        <w:pStyle w:val="Listenabsatz"/>
        <w:numPr>
          <w:ilvl w:val="0"/>
          <w:numId w:val="5"/>
        </w:numPr>
        <w:spacing w:after="0"/>
      </w:pPr>
      <w:r>
        <w:t>Biblischer Text 1: Bilder</w:t>
      </w:r>
      <w:r w:rsidR="00034647">
        <w:t xml:space="preserve"> ausschneiden</w:t>
      </w:r>
      <w:r w:rsidR="00805653">
        <w:t xml:space="preserve"> (</w:t>
      </w:r>
      <w:r w:rsidR="00805653" w:rsidRPr="00805653">
        <w:rPr>
          <w:b/>
        </w:rPr>
        <w:t>M3a</w:t>
      </w:r>
      <w:r w:rsidR="00805653">
        <w:t>)</w:t>
      </w:r>
    </w:p>
    <w:p w14:paraId="22EDAFE5" w14:textId="2C49A857" w:rsidR="00AD2467" w:rsidRDefault="00AD2467" w:rsidP="00805653">
      <w:pPr>
        <w:pStyle w:val="Listenabsatz"/>
        <w:numPr>
          <w:ilvl w:val="0"/>
          <w:numId w:val="5"/>
        </w:numPr>
        <w:spacing w:after="0"/>
      </w:pPr>
      <w:r>
        <w:t>Biblischer Text 2: Bearbeitung des A</w:t>
      </w:r>
      <w:r w:rsidR="00216640">
        <w:t>rbeitsblatts</w:t>
      </w:r>
      <w:r>
        <w:t xml:space="preserve"> (Messias)</w:t>
      </w:r>
      <w:r w:rsidR="00805653">
        <w:t xml:space="preserve"> (</w:t>
      </w:r>
      <w:r w:rsidR="00805653" w:rsidRPr="00805653">
        <w:rPr>
          <w:b/>
        </w:rPr>
        <w:t>M3b</w:t>
      </w:r>
      <w:r w:rsidR="00805653">
        <w:t>)</w:t>
      </w:r>
    </w:p>
    <w:p w14:paraId="22EDAFE6" w14:textId="48C6D516" w:rsidR="00AD2467" w:rsidRDefault="00AD2467" w:rsidP="00805653">
      <w:pPr>
        <w:pStyle w:val="Listenabsatz"/>
        <w:numPr>
          <w:ilvl w:val="0"/>
          <w:numId w:val="5"/>
        </w:numPr>
        <w:spacing w:after="0"/>
      </w:pPr>
      <w:r>
        <w:t>Biblischer Text 3: Bearbeitung des A</w:t>
      </w:r>
      <w:r w:rsidR="00216640">
        <w:t>rbeitsblatts</w:t>
      </w:r>
      <w:r>
        <w:t xml:space="preserve"> (Sprechblasen)</w:t>
      </w:r>
      <w:r w:rsidR="00805653">
        <w:t xml:space="preserve"> (</w:t>
      </w:r>
      <w:r w:rsidR="00805653" w:rsidRPr="00805653">
        <w:rPr>
          <w:b/>
        </w:rPr>
        <w:t>M3c</w:t>
      </w:r>
      <w:r w:rsidR="00805653">
        <w:t>)</w:t>
      </w:r>
    </w:p>
    <w:p w14:paraId="64379091" w14:textId="77777777" w:rsidR="00034647" w:rsidRDefault="0005154A" w:rsidP="00034647">
      <w:pPr>
        <w:spacing w:after="0"/>
      </w:pPr>
      <w:r>
        <w:t>Ergebnissicherung: Titel / Namen für Jesus: Gottes Sohn, Messias Christus</w:t>
      </w:r>
    </w:p>
    <w:p w14:paraId="22EDAFEA" w14:textId="76AC7302" w:rsidR="00B94B7C" w:rsidRDefault="00034647" w:rsidP="00034647">
      <w:pPr>
        <w:spacing w:before="60" w:after="0"/>
      </w:pPr>
      <w:r>
        <w:t xml:space="preserve">Texterschließung: </w:t>
      </w:r>
      <w:proofErr w:type="spellStart"/>
      <w:r>
        <w:t>koranische</w:t>
      </w:r>
      <w:proofErr w:type="spellEnd"/>
      <w:r>
        <w:t xml:space="preserve"> Texte (</w:t>
      </w:r>
      <w:r w:rsidR="00685D21">
        <w:t xml:space="preserve">Lückentext </w:t>
      </w:r>
      <w:r w:rsidR="002C2347">
        <w:t>und Lösungsblatt</w:t>
      </w:r>
      <w:r>
        <w:t xml:space="preserve">) </w:t>
      </w:r>
      <w:r w:rsidRPr="00034647">
        <w:rPr>
          <w:b/>
        </w:rPr>
        <w:t>(M3d</w:t>
      </w:r>
      <w:r>
        <w:rPr>
          <w:b/>
        </w:rPr>
        <w:t>)</w:t>
      </w:r>
    </w:p>
    <w:p w14:paraId="22EDAFEB" w14:textId="4A713D48" w:rsidR="00B94B7C" w:rsidRDefault="00D45E23" w:rsidP="00034647">
      <w:pPr>
        <w:spacing w:before="60" w:after="0"/>
      </w:pPr>
      <w:r>
        <w:t xml:space="preserve">Vergleich: Im Christentum wird Jesus als Gottes Sohn verehrt und angebetet, im Islam ist </w:t>
      </w:r>
      <w:r w:rsidR="00241DB3">
        <w:t>Isa</w:t>
      </w:r>
      <w:r>
        <w:t xml:space="preserve"> ein wichtiger Prophet / Gesandter, der auf M</w:t>
      </w:r>
      <w:r w:rsidR="00241DB3">
        <w:t>u</w:t>
      </w:r>
      <w:r>
        <w:t>hamm</w:t>
      </w:r>
      <w:r w:rsidR="00241DB3">
        <w:t>a</w:t>
      </w:r>
      <w:r>
        <w:t>d verweist.</w:t>
      </w:r>
    </w:p>
    <w:p w14:paraId="22EDAFED" w14:textId="77777777" w:rsidR="00A96FED" w:rsidRPr="00CA7D14" w:rsidRDefault="00A96FED" w:rsidP="00805653">
      <w:pPr>
        <w:spacing w:after="0"/>
        <w:rPr>
          <w:sz w:val="16"/>
        </w:rPr>
      </w:pPr>
    </w:p>
    <w:p w14:paraId="29A0DA07" w14:textId="67EB3F9A" w:rsidR="00305164" w:rsidRPr="00CA7D14" w:rsidRDefault="00305164" w:rsidP="00CA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32"/>
        </w:rPr>
      </w:pPr>
      <w:r w:rsidRPr="00CA7D14">
        <w:rPr>
          <w:sz w:val="28"/>
          <w:szCs w:val="32"/>
        </w:rPr>
        <w:t>2. Doppelstunde</w:t>
      </w:r>
    </w:p>
    <w:p w14:paraId="22EDAFEE" w14:textId="5EFD76FB" w:rsidR="00A96FED" w:rsidRDefault="00A96FED" w:rsidP="00CA7D14">
      <w:pPr>
        <w:spacing w:before="60" w:after="0"/>
      </w:pPr>
      <w:r w:rsidRPr="00A96FED">
        <w:rPr>
          <w:b/>
        </w:rPr>
        <w:t>3. Orientierung geben und erhalten</w:t>
      </w:r>
    </w:p>
    <w:p w14:paraId="22EDAFEF" w14:textId="66D7DBEF" w:rsidR="00A96FED" w:rsidRDefault="00A96FED" w:rsidP="00805653">
      <w:pPr>
        <w:spacing w:after="0"/>
      </w:pPr>
      <w:r>
        <w:t xml:space="preserve">Ergebnissicherung mit </w:t>
      </w:r>
      <w:r w:rsidR="00034647">
        <w:t>dem Arbeitsblatt (</w:t>
      </w:r>
      <w:r w:rsidR="00805653">
        <w:t>Begriffszuordnung</w:t>
      </w:r>
      <w:r w:rsidR="00034647">
        <w:t>)</w:t>
      </w:r>
      <w:r w:rsidR="00805653">
        <w:t xml:space="preserve"> (</w:t>
      </w:r>
      <w:r w:rsidR="00805653" w:rsidRPr="00805653">
        <w:rPr>
          <w:b/>
        </w:rPr>
        <w:t>M 4</w:t>
      </w:r>
      <w:r w:rsidR="00805653">
        <w:t>)</w:t>
      </w:r>
      <w:r>
        <w:t>.</w:t>
      </w:r>
    </w:p>
    <w:p w14:paraId="22EDAFF1" w14:textId="77777777" w:rsidR="00715DC0" w:rsidRPr="00CA7D14" w:rsidRDefault="00715DC0" w:rsidP="00805653">
      <w:pPr>
        <w:spacing w:after="0"/>
        <w:rPr>
          <w:sz w:val="16"/>
        </w:rPr>
      </w:pPr>
    </w:p>
    <w:p w14:paraId="7C2FF6D2" w14:textId="77777777" w:rsidR="00034647" w:rsidRDefault="00A96FED" w:rsidP="00805653">
      <w:pPr>
        <w:spacing w:after="0"/>
        <w:rPr>
          <w:b/>
        </w:rPr>
      </w:pPr>
      <w:r w:rsidRPr="00A96FED">
        <w:rPr>
          <w:b/>
        </w:rPr>
        <w:t>4. Kompetenzen stärken und erweitern</w:t>
      </w:r>
    </w:p>
    <w:p w14:paraId="22EDAFF2" w14:textId="0455501B" w:rsidR="00E673F0" w:rsidRDefault="005C216B" w:rsidP="00805653">
      <w:pPr>
        <w:spacing w:after="0"/>
      </w:pPr>
      <w:r>
        <w:t>Stationenarbeit</w:t>
      </w:r>
      <w:r w:rsidR="00E673F0">
        <w:t xml:space="preserve">: Weihnachten / Passion – Ostern </w:t>
      </w:r>
    </w:p>
    <w:p w14:paraId="496AEE15" w14:textId="77777777" w:rsidR="00CA7D14" w:rsidRDefault="00305164" w:rsidP="00805653">
      <w:pPr>
        <w:spacing w:after="0"/>
      </w:pPr>
      <w:r>
        <w:t>Bibel-Koran-Lesebuch</w:t>
      </w:r>
      <w:r w:rsidR="001B4BFF">
        <w:t>: Jesu Geburt</w:t>
      </w:r>
      <w:r w:rsidR="00805653">
        <w:t xml:space="preserve"> (</w:t>
      </w:r>
      <w:r w:rsidR="00034647">
        <w:rPr>
          <w:b/>
        </w:rPr>
        <w:t>M</w:t>
      </w:r>
      <w:r w:rsidR="00805653" w:rsidRPr="00805653">
        <w:rPr>
          <w:b/>
        </w:rPr>
        <w:t>5</w:t>
      </w:r>
      <w:r w:rsidR="00805653">
        <w:rPr>
          <w:b/>
        </w:rPr>
        <w:t>a</w:t>
      </w:r>
      <w:r w:rsidR="00805653">
        <w:t>)</w:t>
      </w:r>
      <w:r w:rsidR="001B4BFF">
        <w:t xml:space="preserve"> </w:t>
      </w:r>
    </w:p>
    <w:p w14:paraId="22EDAFF4" w14:textId="7DB7B2C7" w:rsidR="001B4BFF" w:rsidRDefault="00CA7D14" w:rsidP="00805653">
      <w:pPr>
        <w:spacing w:after="0"/>
      </w:pPr>
      <w:r>
        <w:t xml:space="preserve">Aufgaben </w:t>
      </w:r>
      <w:r w:rsidR="00034647">
        <w:t>z</w:t>
      </w:r>
      <w:r w:rsidR="005A4975">
        <w:t>ur Geburtsgeschichte:</w:t>
      </w:r>
    </w:p>
    <w:p w14:paraId="297824C3" w14:textId="6F6E8A03" w:rsidR="00366A72" w:rsidRDefault="00366A72" w:rsidP="00366A72">
      <w:pPr>
        <w:pStyle w:val="Listenabsatz"/>
        <w:numPr>
          <w:ilvl w:val="0"/>
          <w:numId w:val="2"/>
        </w:numPr>
        <w:spacing w:after="0"/>
      </w:pPr>
      <w:r>
        <w:t>A</w:t>
      </w:r>
      <w:r w:rsidR="00034647">
        <w:t>rbeitsblatt mit</w:t>
      </w:r>
      <w:r>
        <w:t xml:space="preserve"> Vergleich der beiden Geschichten (</w:t>
      </w:r>
      <w:r w:rsidR="00034647">
        <w:rPr>
          <w:b/>
        </w:rPr>
        <w:t>M</w:t>
      </w:r>
      <w:r w:rsidR="00382C1F">
        <w:rPr>
          <w:b/>
        </w:rPr>
        <w:t>6a</w:t>
      </w:r>
      <w:r>
        <w:t>)</w:t>
      </w:r>
      <w:r w:rsidR="00034647">
        <w:t>. Hinweis: D</w:t>
      </w:r>
      <w:r w:rsidR="00305164">
        <w:t>ieses A</w:t>
      </w:r>
      <w:r w:rsidR="00034647">
        <w:t>rbeitsblatt sol</w:t>
      </w:r>
      <w:r w:rsidR="00305164">
        <w:t>lte von allen S</w:t>
      </w:r>
      <w:r w:rsidR="00034647">
        <w:t>chüler/-innen</w:t>
      </w:r>
      <w:r w:rsidR="00305164">
        <w:t xml:space="preserve"> bearbeitet werden.</w:t>
      </w:r>
    </w:p>
    <w:p w14:paraId="22EDAFF5" w14:textId="392E0992" w:rsidR="005A4975" w:rsidRDefault="005A4975" w:rsidP="00805653">
      <w:pPr>
        <w:pStyle w:val="Listenabsatz"/>
        <w:numPr>
          <w:ilvl w:val="0"/>
          <w:numId w:val="2"/>
        </w:numPr>
        <w:spacing w:after="0"/>
      </w:pPr>
      <w:r>
        <w:t>Mekka-News</w:t>
      </w:r>
      <w:r w:rsidR="00216640">
        <w:t xml:space="preserve"> zum Thema „Geburt Jesu“</w:t>
      </w:r>
      <w:r w:rsidR="00366A72">
        <w:t xml:space="preserve"> (</w:t>
      </w:r>
      <w:r w:rsidR="00382C1F">
        <w:rPr>
          <w:b/>
        </w:rPr>
        <w:t>M6b</w:t>
      </w:r>
      <w:r w:rsidR="00366A72">
        <w:t>)</w:t>
      </w:r>
    </w:p>
    <w:p w14:paraId="22EDAFF6" w14:textId="33F651A8" w:rsidR="005A4975" w:rsidRDefault="005A4975" w:rsidP="00805653">
      <w:pPr>
        <w:pStyle w:val="Listenabsatz"/>
        <w:numPr>
          <w:ilvl w:val="0"/>
          <w:numId w:val="2"/>
        </w:numPr>
        <w:spacing w:after="0"/>
      </w:pPr>
      <w:r>
        <w:t>Fünf Szenen aus der Geschichte fotografieren</w:t>
      </w:r>
      <w:r w:rsidR="00366A72">
        <w:t xml:space="preserve"> (</w:t>
      </w:r>
      <w:r w:rsidR="00382C1F">
        <w:rPr>
          <w:b/>
        </w:rPr>
        <w:t>M6c</w:t>
      </w:r>
      <w:r w:rsidR="00366A72">
        <w:t>)</w:t>
      </w:r>
    </w:p>
    <w:p w14:paraId="55BB9ABC" w14:textId="03DCB3C6" w:rsidR="005D004D" w:rsidRDefault="00034647" w:rsidP="00034647">
      <w:pPr>
        <w:pStyle w:val="Listenabsatz"/>
        <w:numPr>
          <w:ilvl w:val="0"/>
          <w:numId w:val="2"/>
        </w:numPr>
        <w:spacing w:after="0"/>
      </w:pPr>
      <w:r w:rsidRPr="00034647">
        <w:t xml:space="preserve">Chat zur Geburtsgeschichte </w:t>
      </w:r>
      <w:r w:rsidR="005D004D">
        <w:t>(</w:t>
      </w:r>
      <w:r w:rsidR="005D004D" w:rsidRPr="005D004D">
        <w:rPr>
          <w:b/>
        </w:rPr>
        <w:t>M</w:t>
      </w:r>
      <w:r w:rsidR="00382C1F">
        <w:rPr>
          <w:b/>
        </w:rPr>
        <w:t>6d</w:t>
      </w:r>
      <w:r w:rsidR="005D004D">
        <w:t>)</w:t>
      </w:r>
    </w:p>
    <w:p w14:paraId="18812107" w14:textId="29E84DCC" w:rsidR="00305164" w:rsidRPr="00CA7D14" w:rsidRDefault="00305164" w:rsidP="00305164">
      <w:pPr>
        <w:spacing w:after="0"/>
        <w:ind w:left="360"/>
        <w:rPr>
          <w:sz w:val="16"/>
        </w:rPr>
      </w:pPr>
    </w:p>
    <w:p w14:paraId="4E30933F" w14:textId="174F0AA3" w:rsidR="00305164" w:rsidRPr="00CA7D14" w:rsidRDefault="00CA7D14" w:rsidP="00CA7D14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/>
        <w:rPr>
          <w:sz w:val="28"/>
          <w:szCs w:val="32"/>
        </w:rPr>
      </w:pPr>
      <w:r w:rsidRPr="00CA7D14">
        <w:rPr>
          <w:sz w:val="28"/>
          <w:szCs w:val="32"/>
        </w:rPr>
        <w:t>3. Doppelstunde</w:t>
      </w:r>
    </w:p>
    <w:p w14:paraId="64303EDB" w14:textId="4A077592" w:rsidR="00305164" w:rsidRDefault="00305164" w:rsidP="00CA7D14">
      <w:pPr>
        <w:spacing w:before="60" w:after="0"/>
      </w:pPr>
      <w:r>
        <w:t>Bibel-Koran-Lesebuch: Jesu Tod und Auferstehung (</w:t>
      </w:r>
      <w:r>
        <w:rPr>
          <w:b/>
        </w:rPr>
        <w:t>M5b</w:t>
      </w:r>
      <w:r>
        <w:t>)</w:t>
      </w:r>
    </w:p>
    <w:p w14:paraId="22EDAFF8" w14:textId="4BA6F15B" w:rsidR="005A4975" w:rsidRDefault="00CA7D14" w:rsidP="00805653">
      <w:pPr>
        <w:spacing w:after="0"/>
      </w:pPr>
      <w:r>
        <w:t xml:space="preserve">Aufgaben zu </w:t>
      </w:r>
      <w:r w:rsidR="005A4975">
        <w:t>Tod und Auferstehung:</w:t>
      </w:r>
    </w:p>
    <w:p w14:paraId="22EDAFF9" w14:textId="09060B09" w:rsidR="005A4975" w:rsidRDefault="005A4975" w:rsidP="00805653">
      <w:pPr>
        <w:pStyle w:val="Listenabsatz"/>
        <w:numPr>
          <w:ilvl w:val="0"/>
          <w:numId w:val="3"/>
        </w:numPr>
        <w:spacing w:after="0"/>
      </w:pPr>
      <w:r>
        <w:t>Zur biblischen Geschichte: Pocket-Buch basteln und Überschriften finden</w:t>
      </w:r>
      <w:r w:rsidR="00366A72">
        <w:t xml:space="preserve"> (</w:t>
      </w:r>
      <w:r w:rsidR="00382C1F">
        <w:rPr>
          <w:b/>
        </w:rPr>
        <w:t>M6e</w:t>
      </w:r>
      <w:r w:rsidR="00366A72">
        <w:t>)</w:t>
      </w:r>
    </w:p>
    <w:p w14:paraId="22EDAFFA" w14:textId="488A11CC" w:rsidR="00D35A7A" w:rsidRDefault="00D35A7A" w:rsidP="00805653">
      <w:pPr>
        <w:pStyle w:val="Listenabsatz"/>
        <w:numPr>
          <w:ilvl w:val="0"/>
          <w:numId w:val="3"/>
        </w:numPr>
        <w:spacing w:after="0"/>
      </w:pPr>
      <w:r>
        <w:t>Faltanleitung</w:t>
      </w:r>
      <w:r w:rsidR="00366A72">
        <w:t xml:space="preserve"> (</w:t>
      </w:r>
      <w:r w:rsidR="00382C1F">
        <w:rPr>
          <w:b/>
        </w:rPr>
        <w:t>M6f</w:t>
      </w:r>
      <w:r w:rsidR="00366A72">
        <w:t>)</w:t>
      </w:r>
    </w:p>
    <w:p w14:paraId="14E6F9B9" w14:textId="129200C1" w:rsidR="00366A72" w:rsidRDefault="00366A72" w:rsidP="00366A72">
      <w:pPr>
        <w:pStyle w:val="Listenabsatz"/>
        <w:numPr>
          <w:ilvl w:val="0"/>
          <w:numId w:val="3"/>
        </w:numPr>
        <w:spacing w:after="0"/>
      </w:pPr>
      <w:r>
        <w:t>Sprechblasen + Selbstpositionierung (</w:t>
      </w:r>
      <w:r w:rsidRPr="00366A72">
        <w:rPr>
          <w:b/>
        </w:rPr>
        <w:t>M6</w:t>
      </w:r>
      <w:r w:rsidR="00382C1F">
        <w:rPr>
          <w:b/>
        </w:rPr>
        <w:t>g</w:t>
      </w:r>
      <w:r>
        <w:t xml:space="preserve"> und </w:t>
      </w:r>
      <w:r w:rsidRPr="00366A72">
        <w:rPr>
          <w:b/>
        </w:rPr>
        <w:t>M6</w:t>
      </w:r>
      <w:r w:rsidR="00382C1F">
        <w:rPr>
          <w:b/>
        </w:rPr>
        <w:t>h</w:t>
      </w:r>
      <w:r>
        <w:t>)</w:t>
      </w:r>
    </w:p>
    <w:p w14:paraId="7310C232" w14:textId="08CE2F61" w:rsidR="00366A72" w:rsidRPr="00216640" w:rsidRDefault="005D004D" w:rsidP="00805653">
      <w:pPr>
        <w:pStyle w:val="Listenabsatz"/>
        <w:numPr>
          <w:ilvl w:val="0"/>
          <w:numId w:val="3"/>
        </w:numPr>
        <w:spacing w:after="0"/>
      </w:pPr>
      <w:r w:rsidRPr="00216640">
        <w:t>Mekka</w:t>
      </w:r>
      <w:r w:rsidR="00216640" w:rsidRPr="00216640">
        <w:t>-</w:t>
      </w:r>
      <w:r w:rsidRPr="00216640">
        <w:t>News</w:t>
      </w:r>
      <w:r w:rsidR="00216640" w:rsidRPr="00216640">
        <w:t xml:space="preserve"> zum Thema </w:t>
      </w:r>
      <w:r w:rsidR="00216640">
        <w:t>„</w:t>
      </w:r>
      <w:r w:rsidRPr="00216640">
        <w:t>Kreuz</w:t>
      </w:r>
      <w:r w:rsidR="00216640" w:rsidRPr="00216640">
        <w:t>”</w:t>
      </w:r>
      <w:r w:rsidRPr="00216640">
        <w:t xml:space="preserve"> (</w:t>
      </w:r>
      <w:r w:rsidR="00382C1F" w:rsidRPr="00216640">
        <w:rPr>
          <w:b/>
        </w:rPr>
        <w:t>M6i</w:t>
      </w:r>
      <w:r w:rsidRPr="00216640">
        <w:t>)</w:t>
      </w:r>
    </w:p>
    <w:p w14:paraId="59483927" w14:textId="77777777" w:rsidR="005D004D" w:rsidRPr="00CA7D14" w:rsidRDefault="005D004D" w:rsidP="005D004D">
      <w:pPr>
        <w:pStyle w:val="Listenabsatz"/>
        <w:spacing w:after="0"/>
        <w:rPr>
          <w:sz w:val="16"/>
        </w:rPr>
      </w:pPr>
    </w:p>
    <w:p w14:paraId="22EDAFFB" w14:textId="77777777" w:rsidR="00EB7C98" w:rsidRPr="00EB7C98" w:rsidRDefault="00EB7C98" w:rsidP="00805653">
      <w:pPr>
        <w:spacing w:after="0"/>
        <w:rPr>
          <w:b/>
        </w:rPr>
      </w:pPr>
      <w:r w:rsidRPr="00EB7C98">
        <w:rPr>
          <w:b/>
        </w:rPr>
        <w:t>5. Lernen bilanzieren und reflektieren:</w:t>
      </w:r>
    </w:p>
    <w:p w14:paraId="22EDAFFD" w14:textId="5E860E9E" w:rsidR="00EB7C98" w:rsidRDefault="00034647" w:rsidP="00805653">
      <w:pPr>
        <w:pStyle w:val="Listenabsatz"/>
        <w:numPr>
          <w:ilvl w:val="0"/>
          <w:numId w:val="4"/>
        </w:numPr>
        <w:spacing w:after="0"/>
      </w:pPr>
      <w:r>
        <w:t xml:space="preserve">Lernkontrolle </w:t>
      </w:r>
      <w:r w:rsidR="00366A72">
        <w:t>(</w:t>
      </w:r>
      <w:r w:rsidR="00366A72" w:rsidRPr="00366A72">
        <w:rPr>
          <w:b/>
        </w:rPr>
        <w:t>M7</w:t>
      </w:r>
      <w:r w:rsidR="00366A72">
        <w:t>)</w:t>
      </w:r>
    </w:p>
    <w:sectPr w:rsidR="00EB7C98" w:rsidSect="00CA7D14">
      <w:pgSz w:w="11906" w:h="16838"/>
      <w:pgMar w:top="96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10B"/>
    <w:multiLevelType w:val="hybridMultilevel"/>
    <w:tmpl w:val="B2F86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C1AB4"/>
    <w:multiLevelType w:val="hybridMultilevel"/>
    <w:tmpl w:val="635425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1EC2"/>
    <w:multiLevelType w:val="hybridMultilevel"/>
    <w:tmpl w:val="7E7A8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B346A"/>
    <w:multiLevelType w:val="hybridMultilevel"/>
    <w:tmpl w:val="EE1E9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18C7"/>
    <w:multiLevelType w:val="hybridMultilevel"/>
    <w:tmpl w:val="17880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84869"/>
    <w:multiLevelType w:val="hybridMultilevel"/>
    <w:tmpl w:val="424CD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11E6B"/>
    <w:multiLevelType w:val="hybridMultilevel"/>
    <w:tmpl w:val="C686B8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73B7B"/>
    <w:multiLevelType w:val="hybridMultilevel"/>
    <w:tmpl w:val="3692C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F0"/>
    <w:rsid w:val="00034647"/>
    <w:rsid w:val="0005154A"/>
    <w:rsid w:val="001B4BFF"/>
    <w:rsid w:val="00216640"/>
    <w:rsid w:val="00241DB3"/>
    <w:rsid w:val="002C2347"/>
    <w:rsid w:val="00305164"/>
    <w:rsid w:val="00366A72"/>
    <w:rsid w:val="00382C1F"/>
    <w:rsid w:val="00497304"/>
    <w:rsid w:val="005A4975"/>
    <w:rsid w:val="005C216B"/>
    <w:rsid w:val="005D004D"/>
    <w:rsid w:val="00685D21"/>
    <w:rsid w:val="006F64AD"/>
    <w:rsid w:val="00715DC0"/>
    <w:rsid w:val="007C69D9"/>
    <w:rsid w:val="00805653"/>
    <w:rsid w:val="00874A3A"/>
    <w:rsid w:val="009A634E"/>
    <w:rsid w:val="009A7514"/>
    <w:rsid w:val="00A96FED"/>
    <w:rsid w:val="00AD2467"/>
    <w:rsid w:val="00B248EA"/>
    <w:rsid w:val="00B94B7C"/>
    <w:rsid w:val="00CA7D14"/>
    <w:rsid w:val="00D35A7A"/>
    <w:rsid w:val="00D45E23"/>
    <w:rsid w:val="00E673F0"/>
    <w:rsid w:val="00EB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A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73F0"/>
    <w:pPr>
      <w:spacing w:after="200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4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2166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73F0"/>
    <w:pPr>
      <w:spacing w:after="200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4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2166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FQENHAJUXFP4-1081285250-9369</_dlc_DocId>
    <_dlc_DocIdUrl xmlns="49dba519-dfa3-43e0-9cb3-83f4fce6e253">
      <Url>http://intranet/bereiche/RPI/RPI_Darmstadt/_layouts/DocIdRedir.aspx?ID=FQENHAJUXFP4-1081285250-9369</Url>
      <Description>FQENHAJUXFP4-1081285250-9369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d8a1919bf5887dfeee41ebfe008ccdf8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27FB-A5B4-4E39-AEA5-B00C7C9A1EA4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CB9664-3ABA-49C7-977C-E817E6C2D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B1074-701C-4BD4-A24F-EF6C07A8F2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BAA6BB-85F6-4E54-A590-E05A7131A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54D6A3-1A49-4186-A95C-997E2069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Marker, Christian</cp:lastModifiedBy>
  <cp:revision>2</cp:revision>
  <cp:lastPrinted>2018-02-09T10:34:00Z</cp:lastPrinted>
  <dcterms:created xsi:type="dcterms:W3CDTF">2018-05-14T10:20:00Z</dcterms:created>
  <dcterms:modified xsi:type="dcterms:W3CDTF">2018-05-14T10:20:00Z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27afcb95-5bf2-4477-84a5-cb88ed5d165a</vt:lpwstr>
  </property>
  <property fmtid="{D5CDD505-2E9C-101B-9397-08002B2CF9AE}" pid="3" name="ContentTypeId">
    <vt:lpwstr>0x010100BAC7DB1EA930BA4E9EA82F273D750E8A</vt:lpwstr>
  </property>
</Properties>
</file>