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7" w:rsidRDefault="00DD0AFB">
      <w:bookmarkStart w:id="0" w:name="_GoBack"/>
      <w:bookmarkEnd w:id="0"/>
      <w:r>
        <w:t xml:space="preserve">Sag es auf </w:t>
      </w:r>
      <w:proofErr w:type="spellStart"/>
      <w:r>
        <w:t>Giraffisch</w:t>
      </w:r>
      <w:proofErr w:type="spellEnd"/>
      <w:r>
        <w:t>:</w:t>
      </w:r>
    </w:p>
    <w:p w:rsidR="00DD0AFB" w:rsidRDefault="00DD0AFB">
      <w:r>
        <w:t>Tim hat sich</w:t>
      </w:r>
      <w:r w:rsidR="00A67985">
        <w:t>,</w:t>
      </w:r>
      <w:r>
        <w:t xml:space="preserve"> ohne zu frage</w:t>
      </w:r>
      <w:r w:rsidR="00A67985">
        <w:t>n,</w:t>
      </w:r>
      <w:r>
        <w:t xml:space="preserve"> meinen Stift genommen</w:t>
      </w:r>
    </w:p>
    <w:p w:rsidR="00DD0AFB" w:rsidRDefault="00DD0AFB">
      <w:r>
        <w:t>________________________________________________________________________________</w:t>
      </w:r>
    </w:p>
    <w:p w:rsidR="00DD0AFB" w:rsidRDefault="00DD0AFB"/>
    <w:p w:rsidR="00DD0AFB" w:rsidRDefault="00DD0AFB">
      <w:r>
        <w:t>________________________________________________________________________________</w:t>
      </w:r>
    </w:p>
    <w:p w:rsidR="00DD0AFB" w:rsidRDefault="00DD0AFB"/>
    <w:p w:rsidR="00DD0AFB" w:rsidRDefault="00DD0AFB">
      <w:r>
        <w:t>________________________________________________________________________________</w:t>
      </w:r>
    </w:p>
    <w:p w:rsidR="00DD0AFB" w:rsidRDefault="00DD0AFB"/>
    <w:p w:rsidR="00DD0AFB" w:rsidRDefault="00DD0AFB">
      <w:r>
        <w:t>________________________________________________________________________________</w:t>
      </w:r>
    </w:p>
    <w:p w:rsidR="00DD0AFB" w:rsidRDefault="00DD0AFB"/>
    <w:p w:rsidR="00A67985" w:rsidRDefault="00A67985"/>
    <w:p w:rsidR="00A67985" w:rsidRDefault="00A67985"/>
    <w:p w:rsidR="00A67985" w:rsidRDefault="00A67985"/>
    <w:p w:rsidR="00A67985" w:rsidRDefault="00A67985"/>
    <w:p w:rsidR="00A67985" w:rsidRDefault="00A67985"/>
    <w:p w:rsidR="00DD0AFB" w:rsidRDefault="00DD0AFB" w:rsidP="00DD0AFB">
      <w:r>
        <w:t xml:space="preserve">Sag es auf </w:t>
      </w:r>
      <w:proofErr w:type="spellStart"/>
      <w:r>
        <w:t>Giraffisch</w:t>
      </w:r>
      <w:proofErr w:type="spellEnd"/>
      <w:r>
        <w:t>:</w:t>
      </w:r>
    </w:p>
    <w:p w:rsidR="00DD0AFB" w:rsidRDefault="00DD0AFB" w:rsidP="00DD0AFB">
      <w:r>
        <w:t>Ich verstehe die Matheaufgabe nicht.</w:t>
      </w:r>
    </w:p>
    <w:p w:rsidR="00DD0AFB" w:rsidRDefault="00DD0AFB" w:rsidP="00DD0AFB">
      <w:r>
        <w:t>________________________________________________________________________________</w:t>
      </w:r>
    </w:p>
    <w:p w:rsidR="00DD0AFB" w:rsidRDefault="00DD0AFB" w:rsidP="00DD0AFB"/>
    <w:p w:rsidR="00DD0AFB" w:rsidRDefault="00DD0AFB" w:rsidP="00DD0AFB">
      <w:r>
        <w:t>________________________________________________________________________________</w:t>
      </w:r>
    </w:p>
    <w:p w:rsidR="00DD0AFB" w:rsidRDefault="00DD0AFB" w:rsidP="00DD0AFB"/>
    <w:p w:rsidR="00DD0AFB" w:rsidRDefault="00DD0AFB" w:rsidP="00DD0AFB">
      <w:r>
        <w:t>________________________________________________________________________________</w:t>
      </w:r>
    </w:p>
    <w:p w:rsidR="00DD0AFB" w:rsidRDefault="00DD0AFB" w:rsidP="00DD0AFB"/>
    <w:p w:rsidR="00DD0AFB" w:rsidRDefault="00DD0AFB" w:rsidP="00DD0AFB">
      <w:r>
        <w:t>________________________________________________________________________________</w:t>
      </w:r>
    </w:p>
    <w:p w:rsidR="00DD0AFB" w:rsidRDefault="00DD0AFB"/>
    <w:p w:rsidR="00DD0AFB" w:rsidRDefault="00DD0AFB"/>
    <w:p w:rsidR="00A67985" w:rsidRDefault="00A67985"/>
    <w:p w:rsidR="00A67985" w:rsidRDefault="00A67985"/>
    <w:p w:rsidR="00DD0AFB" w:rsidRDefault="00DD0AFB" w:rsidP="00DD0AFB">
      <w:r>
        <w:t xml:space="preserve">Sag es auf </w:t>
      </w:r>
      <w:proofErr w:type="spellStart"/>
      <w:r>
        <w:t>Giraffisch</w:t>
      </w:r>
      <w:proofErr w:type="spellEnd"/>
      <w:r>
        <w:t>:</w:t>
      </w:r>
    </w:p>
    <w:p w:rsidR="00DD0AFB" w:rsidRDefault="00DD0AFB" w:rsidP="00DD0AFB">
      <w:r>
        <w:t xml:space="preserve">Tina drängelt sich </w:t>
      </w:r>
      <w:r w:rsidR="00A67985">
        <w:t>vor mich.</w:t>
      </w:r>
    </w:p>
    <w:p w:rsidR="00DD0AFB" w:rsidRDefault="00DD0AFB" w:rsidP="00DD0AFB">
      <w:r>
        <w:t>________________________________________________________________________________</w:t>
      </w:r>
    </w:p>
    <w:p w:rsidR="00DD0AFB" w:rsidRDefault="00DD0AFB" w:rsidP="00DD0AFB"/>
    <w:p w:rsidR="00DD0AFB" w:rsidRDefault="00DD0AFB" w:rsidP="00DD0AFB">
      <w:r>
        <w:t>________________________________________________________________________________</w:t>
      </w:r>
    </w:p>
    <w:p w:rsidR="00DD0AFB" w:rsidRDefault="00DD0AFB" w:rsidP="00DD0AFB"/>
    <w:p w:rsidR="00DD0AFB" w:rsidRDefault="00DD0AFB" w:rsidP="00DD0AFB">
      <w:r>
        <w:t>________________________________________________________________________________</w:t>
      </w:r>
    </w:p>
    <w:p w:rsidR="00DD0AFB" w:rsidRDefault="00DD0AFB" w:rsidP="00DD0AFB"/>
    <w:p w:rsidR="00DD0AFB" w:rsidRDefault="00DD0AFB" w:rsidP="00DD0AFB">
      <w:r>
        <w:t>________________________________________________________________________________</w:t>
      </w:r>
    </w:p>
    <w:p w:rsidR="00DD0AFB" w:rsidRDefault="00DD0AFB"/>
    <w:p w:rsidR="00A67985" w:rsidRDefault="00A67985"/>
    <w:p w:rsidR="00A67985" w:rsidRDefault="00A67985"/>
    <w:p w:rsidR="00A67985" w:rsidRDefault="00A67985"/>
    <w:p w:rsidR="00A67985" w:rsidRDefault="00A67985"/>
    <w:p w:rsidR="00A67985" w:rsidRDefault="00A67985"/>
    <w:p w:rsidR="00A67985" w:rsidRDefault="00A67985" w:rsidP="00A67985">
      <w:r>
        <w:t xml:space="preserve">Sag es auf </w:t>
      </w:r>
      <w:proofErr w:type="spellStart"/>
      <w:r>
        <w:t>Giraffisch</w:t>
      </w:r>
      <w:proofErr w:type="spellEnd"/>
      <w:r>
        <w:t>:</w:t>
      </w:r>
    </w:p>
    <w:p w:rsidR="00A67985" w:rsidRDefault="00A67985" w:rsidP="00A67985">
      <w:r>
        <w:t>Cora lacht mich aus.</w:t>
      </w:r>
    </w:p>
    <w:p w:rsidR="00A67985" w:rsidRDefault="00A67985" w:rsidP="00A67985">
      <w:r>
        <w:t>________________________________________________________________________________</w:t>
      </w:r>
    </w:p>
    <w:p w:rsidR="00A67985" w:rsidRDefault="00A67985" w:rsidP="00A67985"/>
    <w:p w:rsidR="00A67985" w:rsidRDefault="00A67985" w:rsidP="00A67985">
      <w:r>
        <w:t>________________________________________________________________________________</w:t>
      </w:r>
    </w:p>
    <w:p w:rsidR="00A67985" w:rsidRDefault="00A67985" w:rsidP="00A67985"/>
    <w:p w:rsidR="00A67985" w:rsidRDefault="00A67985" w:rsidP="00A67985">
      <w:r>
        <w:t>________________________________________________________________________________</w:t>
      </w:r>
    </w:p>
    <w:p w:rsidR="00A67985" w:rsidRDefault="00A67985" w:rsidP="00A67985"/>
    <w:p w:rsidR="00A67985" w:rsidRDefault="00A67985" w:rsidP="00A67985">
      <w:r>
        <w:t>________________________________________________________________________________</w:t>
      </w:r>
    </w:p>
    <w:p w:rsidR="00A67985" w:rsidRDefault="00A67985"/>
    <w:p w:rsidR="00A67985" w:rsidRDefault="00A67985"/>
    <w:p w:rsidR="00A67985" w:rsidRDefault="00A67985"/>
    <w:p w:rsidR="00A67985" w:rsidRDefault="00A67985" w:rsidP="00A67985">
      <w:r>
        <w:t xml:space="preserve">Sag es auf </w:t>
      </w:r>
      <w:proofErr w:type="spellStart"/>
      <w:r>
        <w:t>Giraffisch</w:t>
      </w:r>
      <w:proofErr w:type="spellEnd"/>
      <w:r>
        <w:t>:</w:t>
      </w:r>
    </w:p>
    <w:p w:rsidR="00A67985" w:rsidRDefault="00A67985" w:rsidP="00A67985">
      <w:r>
        <w:t>Thea lässt mich nicht mitspielen.</w:t>
      </w:r>
    </w:p>
    <w:p w:rsidR="00A67985" w:rsidRDefault="00A67985" w:rsidP="00A67985">
      <w:r>
        <w:t>________________________________________________________________________________</w:t>
      </w:r>
    </w:p>
    <w:p w:rsidR="00A67985" w:rsidRDefault="00A67985" w:rsidP="00A67985"/>
    <w:p w:rsidR="00A67985" w:rsidRDefault="00A67985" w:rsidP="00A67985">
      <w:r>
        <w:t>________________________________________________________________________________</w:t>
      </w:r>
    </w:p>
    <w:p w:rsidR="00A67985" w:rsidRDefault="00A67985" w:rsidP="00A67985"/>
    <w:p w:rsidR="00A67985" w:rsidRDefault="00A67985" w:rsidP="00A67985">
      <w:r>
        <w:t>________________________________________________________________________________</w:t>
      </w:r>
    </w:p>
    <w:p w:rsidR="00A67985" w:rsidRDefault="00A67985" w:rsidP="00A67985"/>
    <w:p w:rsidR="00A67985" w:rsidRDefault="00A67985" w:rsidP="00A67985">
      <w:r>
        <w:t>________________________________________________________________________________</w:t>
      </w:r>
    </w:p>
    <w:p w:rsidR="00A67985" w:rsidRDefault="00A67985"/>
    <w:sectPr w:rsidR="00A6798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DE" w:rsidRDefault="000B13DE" w:rsidP="0028223B">
      <w:pPr>
        <w:spacing w:after="0" w:line="240" w:lineRule="auto"/>
      </w:pPr>
      <w:r>
        <w:separator/>
      </w:r>
    </w:p>
  </w:endnote>
  <w:endnote w:type="continuationSeparator" w:id="0">
    <w:p w:rsidR="000B13DE" w:rsidRDefault="000B13DE" w:rsidP="002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DE" w:rsidRDefault="000B13DE" w:rsidP="0028223B">
      <w:pPr>
        <w:spacing w:after="0" w:line="240" w:lineRule="auto"/>
      </w:pPr>
      <w:r>
        <w:separator/>
      </w:r>
    </w:p>
  </w:footnote>
  <w:footnote w:type="continuationSeparator" w:id="0">
    <w:p w:rsidR="000B13DE" w:rsidRDefault="000B13DE" w:rsidP="0028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28223B" w:rsidRPr="00932F68" w:rsidTr="001005A0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28223B" w:rsidRPr="00932F68" w:rsidRDefault="0028223B" w:rsidP="0028223B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19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28223B" w:rsidRPr="00932F68" w:rsidRDefault="0028223B" w:rsidP="0028223B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Sag es auf </w:t>
          </w:r>
          <w:proofErr w:type="spellStart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Giraffisch</w:t>
          </w:r>
          <w:proofErr w:type="spellEnd"/>
        </w:p>
        <w:p w:rsidR="0028223B" w:rsidRDefault="0028223B" w:rsidP="0028223B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8826C3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8826C3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3-4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</w:p>
        <w:p w:rsidR="0028223B" w:rsidRPr="00932F68" w:rsidRDefault="0028223B" w:rsidP="0028223B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:rsidR="0028223B" w:rsidRDefault="002822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B"/>
    <w:rsid w:val="00061807"/>
    <w:rsid w:val="000B13DE"/>
    <w:rsid w:val="0028223B"/>
    <w:rsid w:val="0039140D"/>
    <w:rsid w:val="008826C3"/>
    <w:rsid w:val="00A67985"/>
    <w:rsid w:val="00D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23B"/>
  </w:style>
  <w:style w:type="paragraph" w:styleId="Fuzeile">
    <w:name w:val="footer"/>
    <w:basedOn w:val="Standard"/>
    <w:link w:val="FuzeileZchn"/>
    <w:uiPriority w:val="99"/>
    <w:unhideWhenUsed/>
    <w:rsid w:val="0028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23B"/>
  </w:style>
  <w:style w:type="table" w:styleId="Tabellenraster">
    <w:name w:val="Table Grid"/>
    <w:basedOn w:val="NormaleTabelle"/>
    <w:uiPriority w:val="59"/>
    <w:rsid w:val="0028223B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23B"/>
  </w:style>
  <w:style w:type="paragraph" w:styleId="Fuzeile">
    <w:name w:val="footer"/>
    <w:basedOn w:val="Standard"/>
    <w:link w:val="FuzeileZchn"/>
    <w:uiPriority w:val="99"/>
    <w:unhideWhenUsed/>
    <w:rsid w:val="0028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23B"/>
  </w:style>
  <w:style w:type="table" w:styleId="Tabellenraster">
    <w:name w:val="Table Grid"/>
    <w:basedOn w:val="NormaleTabelle"/>
    <w:uiPriority w:val="59"/>
    <w:rsid w:val="0028223B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FQENHAJUXFP4-1382147635-5321</_dlc_DocId>
    <_dlc_DocIdUrl xmlns="49dba519-dfa3-43e0-9cb3-83f4fce6e253">
      <Url>http://intranet/bereiche/RPI/RPI_Mainz/_layouts/15/DocIdRedir.aspx?ID=FQENHAJUXFP4-1382147635-5321</Url>
      <Description>FQENHAJUXFP4-1382147635-5321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E61D1-A0AA-40F6-B4B6-9B434EE0DE0B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94A7F1-160E-4FCF-865F-B8EB1642C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96595-D0C5-4D8E-BBF2-48BCD8B1C6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000378-C785-4261-BA37-4B52BDA21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3</cp:revision>
  <cp:lastPrinted>2019-05-31T13:02:00Z</cp:lastPrinted>
  <dcterms:created xsi:type="dcterms:W3CDTF">2019-06-11T13:22:00Z</dcterms:created>
  <dcterms:modified xsi:type="dcterms:W3CDTF">2019-06-11T13:23:00Z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5f5cb2ac-976c-4857-b8cf-56dd25d87aa4</vt:lpwstr>
  </property>
  <property fmtid="{D5CDD505-2E9C-101B-9397-08002B2CF9AE}" pid="3" name="ContentTypeId">
    <vt:lpwstr>0x0101008E776720A132164A9C7952DEBA1533DB</vt:lpwstr>
  </property>
</Properties>
</file>