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330F" w14:textId="0BD070B1" w:rsidR="00175DB5" w:rsidRPr="0045070F" w:rsidRDefault="00780720" w:rsidP="001D34ED">
      <w:pPr>
        <w:spacing w:after="120" w:line="276" w:lineRule="auto"/>
        <w:rPr>
          <w:sz w:val="28"/>
          <w:szCs w:val="28"/>
        </w:rPr>
      </w:pPr>
      <w:r w:rsidRPr="003D069B">
        <w:rPr>
          <w:sz w:val="24"/>
          <w:szCs w:val="24"/>
          <w:highlight w:val="lightGray"/>
        </w:rPr>
        <w:t>M 1a</w:t>
      </w:r>
      <w:r>
        <w:rPr>
          <w:sz w:val="28"/>
          <w:szCs w:val="28"/>
        </w:rPr>
        <w:t xml:space="preserve"> </w:t>
      </w:r>
      <w:r w:rsidR="00531FD3" w:rsidRPr="0045070F">
        <w:rPr>
          <w:sz w:val="28"/>
          <w:szCs w:val="28"/>
        </w:rPr>
        <w:t>Thomas Hobbes:</w:t>
      </w:r>
    </w:p>
    <w:p w14:paraId="7D880E92" w14:textId="77777777" w:rsidR="001D34ED" w:rsidRDefault="001D34ED" w:rsidP="001D34ED">
      <w:pPr>
        <w:spacing w:after="120" w:line="276" w:lineRule="auto"/>
      </w:pPr>
    </w:p>
    <w:p w14:paraId="4D9BBA10" w14:textId="6F214FCA" w:rsidR="00531FD3" w:rsidRDefault="00531FD3" w:rsidP="001D34ED">
      <w:pPr>
        <w:spacing w:after="120" w:line="288" w:lineRule="auto"/>
      </w:pPr>
      <w:r>
        <w:t xml:space="preserve">In jedem Menschen existiert der Wunsch nach Reichtum, Ehre, Herrschaft und Macht. Dieser Wunsch führt zu Streit, Feindschaft und Krieg. Denn indem man seine </w:t>
      </w:r>
      <w:r w:rsidR="00BB3389">
        <w:t>Konkurrenten</w:t>
      </w:r>
      <w:r>
        <w:t xml:space="preserve"> tötet, überwindet oder schwächt, kommt man seinen eigenen Wünschen und Zielen näher.</w:t>
      </w:r>
    </w:p>
    <w:p w14:paraId="6A3DDC10" w14:textId="77777777" w:rsidR="00531FD3" w:rsidRDefault="00531FD3" w:rsidP="001D34ED">
      <w:pPr>
        <w:spacing w:after="120" w:line="288" w:lineRule="auto"/>
      </w:pPr>
      <w:r>
        <w:t xml:space="preserve">Wenn es keine Einschränkung der Macht gibt, verhalten sich die Menschen genauso: Jeder ist mit jedem im Krieg. Es gibt einen Krieg aller gegen alle. </w:t>
      </w:r>
    </w:p>
    <w:p w14:paraId="7650E0D1" w14:textId="7D6D398E" w:rsidR="00F071F3" w:rsidRDefault="00531FD3" w:rsidP="001D34ED">
      <w:pPr>
        <w:spacing w:after="120" w:line="288" w:lineRule="auto"/>
      </w:pPr>
      <w:r>
        <w:t xml:space="preserve">Dieser Krieg dauert </w:t>
      </w:r>
      <w:r w:rsidR="00BB3389">
        <w:t>länger als die</w:t>
      </w:r>
      <w:r w:rsidR="00F071F3">
        <w:t xml:space="preserve"> tatsächliche</w:t>
      </w:r>
      <w:r w:rsidR="00BB3389">
        <w:t>n</w:t>
      </w:r>
      <w:r w:rsidR="00F071F3">
        <w:t xml:space="preserve"> Feindseligkeiten. Der Krieg dauert so lange, wie der Vorsatz herrscht, Gewalt mit Gewalt zu vertreiben. </w:t>
      </w:r>
      <w:r w:rsidR="00BB3389">
        <w:t>Weil</w:t>
      </w:r>
      <w:r w:rsidR="00F071F3">
        <w:t xml:space="preserve"> sich </w:t>
      </w:r>
      <w:r w:rsidR="00BB3389">
        <w:t>die</w:t>
      </w:r>
      <w:r w:rsidR="00F071F3">
        <w:t xml:space="preserve"> Mensch</w:t>
      </w:r>
      <w:r w:rsidR="00BB3389">
        <w:t>en</w:t>
      </w:r>
      <w:r w:rsidR="00F071F3">
        <w:t xml:space="preserve"> im Zustand des Krieges all</w:t>
      </w:r>
      <w:r w:rsidR="00BB3389">
        <w:t>er gegen alle befinden</w:t>
      </w:r>
      <w:r w:rsidR="00F071F3">
        <w:t xml:space="preserve">, kann </w:t>
      </w:r>
      <w:r w:rsidR="00BB3389">
        <w:t xml:space="preserve">man </w:t>
      </w:r>
      <w:r w:rsidR="00F071F3">
        <w:t xml:space="preserve">Aussagen über die Natur des Menschen machen. Im Naturzustand haben </w:t>
      </w:r>
      <w:r w:rsidR="00BB3389">
        <w:t>Menschen ein</w:t>
      </w:r>
      <w:r w:rsidR="00F071F3">
        <w:t xml:space="preserve"> Recht auf alles, </w:t>
      </w:r>
      <w:r w:rsidR="00BB3389">
        <w:t>sogar auf andere</w:t>
      </w:r>
      <w:r w:rsidR="00F071F3">
        <w:t xml:space="preserve"> Menschen! Solange dieses Recht gilt, kann sich niemand völlig sicher sein. Selbst der Stärkste muss Angst haben, dass er besiegt wird.</w:t>
      </w:r>
    </w:p>
    <w:p w14:paraId="45AE18A7" w14:textId="6B2B0915" w:rsidR="001D34ED" w:rsidRDefault="00F071F3" w:rsidP="001D34ED">
      <w:pPr>
        <w:spacing w:after="120" w:line="288" w:lineRule="auto"/>
      </w:pPr>
      <w:r>
        <w:t>Daher gilt: Suche Frieden</w:t>
      </w:r>
      <w:r w:rsidR="001D34ED">
        <w:t>, solange Hoffnung da ist. Wenn diese Hoffnung vergeht, so suche von allen Seiten Hilfe und nutze diese Hilfe.</w:t>
      </w:r>
    </w:p>
    <w:p w14:paraId="6230535D" w14:textId="7574C2C8" w:rsidR="00531FD3" w:rsidRDefault="001D34ED" w:rsidP="001D34ED">
      <w:pPr>
        <w:spacing w:after="120" w:line="288" w:lineRule="auto"/>
      </w:pPr>
      <w:r>
        <w:t>Solange Menschen nur ihren eigenen Vorteil oder Nachteil zum Maßstab des Handelns nehmen, leben sie in einem allgemeinen Krieg. Doch alle sehnen sich nach Frieden. Der Friede</w:t>
      </w:r>
      <w:r w:rsidR="00BB3389">
        <w:t>n</w:t>
      </w:r>
      <w:r>
        <w:t xml:space="preserve"> wird als etwas Gutes und Wünschenswertes betrachtet. Daher ist auch alles, was zum Frieden führt, gut. </w:t>
      </w:r>
    </w:p>
    <w:p w14:paraId="5129345E" w14:textId="510EADD8" w:rsidR="001D34ED" w:rsidRDefault="001D34ED" w:rsidP="001D34ED">
      <w:pPr>
        <w:spacing w:after="120" w:line="288" w:lineRule="auto"/>
      </w:pPr>
      <w:r>
        <w:t xml:space="preserve">Wie kann nun Friede erreicht werden? Die Menschen müssen eine </w:t>
      </w:r>
      <w:r w:rsidR="00BB3389">
        <w:t>übergeordnete</w:t>
      </w:r>
      <w:r>
        <w:t xml:space="preserve"> Macht gründen, die den Frieden schützt. Das geschieht folgender maßen: Jeder Mensch muss seine Macht und Kraft einem oder mehreren Menschen übertragen. Wenn dies alle machen, gibt es am Ende einen Menschen, der alle Macht in den Händen hält. </w:t>
      </w:r>
      <w:r w:rsidR="00E220EF">
        <w:t xml:space="preserve">Dieser vertritt alle anderen und alle ordnen sich ihm </w:t>
      </w:r>
      <w:r w:rsidR="00BB3389">
        <w:t xml:space="preserve">freiwillig </w:t>
      </w:r>
      <w:r w:rsidR="00E220EF">
        <w:t xml:space="preserve">unter. </w:t>
      </w:r>
    </w:p>
    <w:p w14:paraId="0C1F2743" w14:textId="52B4CEEE" w:rsidR="0045070F" w:rsidRDefault="0045070F" w:rsidP="001D34ED">
      <w:pPr>
        <w:spacing w:after="120" w:line="288" w:lineRule="auto"/>
      </w:pPr>
    </w:p>
    <w:p w14:paraId="7D7367A2" w14:textId="77777777" w:rsidR="00324990" w:rsidRDefault="00324990" w:rsidP="00324990">
      <w:pPr>
        <w:suppressLineNumbers/>
        <w:spacing w:after="120" w:line="288" w:lineRule="auto"/>
      </w:pPr>
    </w:p>
    <w:p w14:paraId="03B190D3" w14:textId="002A65BD" w:rsidR="0045070F" w:rsidRPr="00324990" w:rsidRDefault="0045070F" w:rsidP="00324990">
      <w:pPr>
        <w:suppressLineNumbers/>
        <w:spacing w:after="120" w:line="288" w:lineRule="auto"/>
        <w:rPr>
          <w:sz w:val="18"/>
          <w:szCs w:val="18"/>
        </w:rPr>
      </w:pPr>
      <w:r w:rsidRPr="00324990">
        <w:rPr>
          <w:sz w:val="18"/>
          <w:szCs w:val="18"/>
        </w:rPr>
        <w:t>Thomas Hobbes:</w:t>
      </w:r>
      <w:r w:rsidR="00324990" w:rsidRPr="00324990">
        <w:rPr>
          <w:sz w:val="18"/>
          <w:szCs w:val="18"/>
        </w:rPr>
        <w:t xml:space="preserve"> für den Unterricht bearbeiteter</w:t>
      </w:r>
      <w:r w:rsidRPr="00324990">
        <w:rPr>
          <w:sz w:val="18"/>
          <w:szCs w:val="18"/>
        </w:rPr>
        <w:t xml:space="preserve"> Ausz</w:t>
      </w:r>
      <w:r w:rsidR="00324990" w:rsidRPr="00324990">
        <w:rPr>
          <w:sz w:val="18"/>
          <w:szCs w:val="18"/>
        </w:rPr>
        <w:t>ug aus: de</w:t>
      </w:r>
      <w:bookmarkStart w:id="0" w:name="_GoBack"/>
      <w:bookmarkEnd w:id="0"/>
      <w:r w:rsidR="00324990" w:rsidRPr="00324990">
        <w:rPr>
          <w:sz w:val="18"/>
          <w:szCs w:val="18"/>
        </w:rPr>
        <w:t>rs., Leviathan oder Stoff, Form und Gewalt eines bürgerlichen Staates, hrsg. und eingeleitet von Iring Fet</w:t>
      </w:r>
      <w:r w:rsidR="00323FA6">
        <w:rPr>
          <w:sz w:val="18"/>
          <w:szCs w:val="18"/>
        </w:rPr>
        <w:t>s</w:t>
      </w:r>
      <w:r w:rsidR="00324990" w:rsidRPr="00324990">
        <w:rPr>
          <w:sz w:val="18"/>
          <w:szCs w:val="18"/>
        </w:rPr>
        <w:t>cher, Darmstadt / Neuwied, 1976.</w:t>
      </w:r>
    </w:p>
    <w:sectPr w:rsidR="0045070F" w:rsidRPr="00324990" w:rsidSect="0045070F">
      <w:pgSz w:w="11906" w:h="16838" w:code="9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D3"/>
    <w:rsid w:val="00175DB5"/>
    <w:rsid w:val="001D34ED"/>
    <w:rsid w:val="00323FA6"/>
    <w:rsid w:val="00324990"/>
    <w:rsid w:val="003D069B"/>
    <w:rsid w:val="0045070F"/>
    <w:rsid w:val="00531FD3"/>
    <w:rsid w:val="00780720"/>
    <w:rsid w:val="00A11827"/>
    <w:rsid w:val="00BB3389"/>
    <w:rsid w:val="00DE6731"/>
    <w:rsid w:val="00E220EF"/>
    <w:rsid w:val="00F071F3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E47A"/>
  <w15:chartTrackingRefBased/>
  <w15:docId w15:val="{96ED2BD1-E5E0-48DF-AF55-0DEF6812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DE67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FQENHAJUXFP4-1081285250-11707</_dlc_DocId>
    <_dlc_DocIdUrl xmlns="49dba519-dfa3-43e0-9cb3-83f4fce6e253">
      <Url>http://intranet/bereiche/RPI/RPI_Darmstadt/_layouts/15/DocIdRedir.aspx?ID=FQENHAJUXFP4-1081285250-11707</Url>
      <Description>FQENHAJUXFP4-1081285250-11707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a82e0258ab707eaddafbfabc4a63b2ca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AE2D1-C91A-4D61-AFE9-E82CDC88DE4B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49dba519-dfa3-43e0-9cb3-83f4fce6e2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90691C-AF58-4D32-A634-1C8D63410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5AC28-CBF4-4782-854C-90CDC25207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BE737C-1A9E-499E-940F-8330CEDE2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Augst, Kristina</dc:creator>
  <cp:keywords/>
  <dc:description/>
  <cp:lastModifiedBy>Rainer Zwenger</cp:lastModifiedBy>
  <cp:revision>11</cp:revision>
  <cp:lastPrinted>2019-09-16T12:47:00Z</cp:lastPrinted>
  <dcterms:created xsi:type="dcterms:W3CDTF">2019-03-20T09:43:00Z</dcterms:created>
  <dcterms:modified xsi:type="dcterms:W3CDTF">2019-10-09T12:29:00Z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d5747c1b-79d8-4578-8b0c-a06fd1b78c7b</vt:lpwstr>
  </property>
</Properties>
</file>