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Look w:val="04A0" w:firstRow="1" w:lastRow="0" w:firstColumn="1" w:lastColumn="0" w:noHBand="0" w:noVBand="1"/>
      </w:tblPr>
      <w:tblGrid>
        <w:gridCol w:w="9180"/>
      </w:tblGrid>
      <w:tr w:rsidR="00675023" w:rsidTr="00675023">
        <w:tc>
          <w:tcPr>
            <w:tcW w:w="9180" w:type="dxa"/>
          </w:tcPr>
          <w:p w:rsidR="00675023" w:rsidRPr="00675023" w:rsidRDefault="001979B0" w:rsidP="00675023">
            <w:pPr>
              <w:pStyle w:val="Kopfzeile"/>
              <w:rPr>
                <w:rFonts w:ascii="Calibri" w:hAnsi="Calibri" w:cs="Calibri"/>
                <w:b/>
                <w:color w:val="9900CC"/>
              </w:rPr>
            </w:pPr>
            <w:r>
              <w:rPr>
                <w:rFonts w:ascii="Calibri" w:hAnsi="Calibri" w:cs="Calibri"/>
                <w:b/>
                <w:noProof/>
                <w:color w:val="9900CC"/>
                <w:sz w:val="44"/>
                <w:szCs w:val="44"/>
              </w:rPr>
              <w:t>Handeln 1</w:t>
            </w:r>
            <w:r w:rsidR="00675023" w:rsidRPr="00675023">
              <w:rPr>
                <w:rFonts w:ascii="Calibri" w:hAnsi="Calibri" w:cs="Calibri"/>
                <w:b/>
                <w:color w:val="9900CC"/>
                <w:sz w:val="32"/>
              </w:rPr>
              <w:t xml:space="preserve">                                                              </w:t>
            </w:r>
            <w:r w:rsidR="00675023" w:rsidRPr="00675023">
              <w:rPr>
                <w:rFonts w:ascii="Calibri" w:hAnsi="Calibri" w:cs="Calibri"/>
                <w:b/>
              </w:rPr>
              <w:t>EA | PA</w:t>
            </w:r>
          </w:p>
          <w:p w:rsidR="00675023" w:rsidRPr="00675023" w:rsidRDefault="00675023" w:rsidP="00675023">
            <w:pPr>
              <w:tabs>
                <w:tab w:val="left" w:pos="900"/>
              </w:tabs>
              <w:rPr>
                <w:rFonts w:ascii="Arial" w:hAnsi="Arial" w:cs="Arial"/>
                <w:color w:val="9900CC"/>
                <w:sz w:val="32"/>
              </w:rPr>
            </w:pPr>
            <w:r w:rsidRPr="00675023">
              <w:rPr>
                <w:rFonts w:ascii="Calibri" w:hAnsi="Calibri" w:cs="Calibri"/>
                <w:b/>
                <w:color w:val="9900CC"/>
              </w:rPr>
              <w:t xml:space="preserve">Arbeitsblatt: </w:t>
            </w:r>
            <w:r w:rsidRPr="00675023">
              <w:rPr>
                <w:rFonts w:ascii="Calibri" w:hAnsi="Calibri" w:cs="Calibri"/>
                <w:noProof/>
                <w:color w:val="9900CC"/>
                <w:sz w:val="32"/>
                <w:lang w:eastAsia="de-DE"/>
              </w:rPr>
              <w:drawing>
                <wp:anchor distT="0" distB="0" distL="114300" distR="114300" simplePos="0" relativeHeight="251659264" behindDoc="0" locked="0" layoutInCell="1" allowOverlap="1">
                  <wp:simplePos x="0" y="0"/>
                  <wp:positionH relativeFrom="column">
                    <wp:posOffset>-29845</wp:posOffset>
                  </wp:positionH>
                  <wp:positionV relativeFrom="paragraph">
                    <wp:posOffset>-402590</wp:posOffset>
                  </wp:positionV>
                  <wp:extent cx="1023620" cy="1057910"/>
                  <wp:effectExtent l="19050" t="0" r="5080" b="0"/>
                  <wp:wrapTight wrapText="bothSides">
                    <wp:wrapPolygon edited="0">
                      <wp:start x="-402" y="0"/>
                      <wp:lineTo x="-402" y="21393"/>
                      <wp:lineTo x="21707" y="21393"/>
                      <wp:lineTo x="21707" y="0"/>
                      <wp:lineTo x="-402" y="0"/>
                    </wp:wrapPolygon>
                  </wp:wrapTight>
                  <wp:docPr id="6"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8" cstate="print"/>
                          <a:srcRect/>
                          <a:stretch>
                            <a:fillRect/>
                          </a:stretch>
                        </pic:blipFill>
                        <pic:spPr bwMode="auto">
                          <a:xfrm>
                            <a:off x="0" y="0"/>
                            <a:ext cx="1023620" cy="1057910"/>
                          </a:xfrm>
                          <a:prstGeom prst="rect">
                            <a:avLst/>
                          </a:prstGeom>
                          <a:noFill/>
                          <a:ln w="9525">
                            <a:noFill/>
                            <a:miter lim="800000"/>
                            <a:headEnd/>
                            <a:tailEnd/>
                          </a:ln>
                        </pic:spPr>
                      </pic:pic>
                    </a:graphicData>
                  </a:graphic>
                </wp:anchor>
              </w:drawing>
            </w:r>
            <w:r w:rsidR="001979B0">
              <w:rPr>
                <w:rFonts w:ascii="Calibri" w:hAnsi="Calibri" w:cs="Calibri"/>
                <w:b/>
                <w:color w:val="9900CC"/>
              </w:rPr>
              <w:t>Verantwortung übernehmen</w:t>
            </w:r>
          </w:p>
          <w:p w:rsidR="00675023" w:rsidRDefault="00675023" w:rsidP="00E124B2">
            <w:pPr>
              <w:tabs>
                <w:tab w:val="left" w:pos="900"/>
              </w:tabs>
              <w:ind w:right="-2"/>
              <w:rPr>
                <w:rFonts w:ascii="Arial" w:hAnsi="Arial" w:cs="Arial"/>
                <w:sz w:val="32"/>
              </w:rPr>
            </w:pPr>
          </w:p>
        </w:tc>
      </w:tr>
    </w:tbl>
    <w:p w:rsidR="00675023" w:rsidRDefault="00675023" w:rsidP="00EF3E5C">
      <w:pPr>
        <w:spacing w:after="0" w:line="240" w:lineRule="auto"/>
        <w:rPr>
          <w:rFonts w:eastAsia="Times New Roman" w:cstheme="minorHAnsi"/>
          <w:color w:val="000000"/>
          <w:lang w:eastAsia="de-DE"/>
        </w:rPr>
      </w:pPr>
    </w:p>
    <w:p w:rsidR="00E124B2" w:rsidRPr="00675023" w:rsidRDefault="00EF3E5C" w:rsidP="00EF3E5C">
      <w:pPr>
        <w:spacing w:after="0" w:line="240" w:lineRule="auto"/>
        <w:rPr>
          <w:rFonts w:eastAsia="Times New Roman" w:cstheme="minorHAnsi"/>
          <w:color w:val="000000"/>
          <w:lang w:eastAsia="de-DE"/>
        </w:rPr>
      </w:pPr>
      <w:r w:rsidRPr="00675023">
        <w:rPr>
          <w:rFonts w:eastAsia="Times New Roman" w:cstheme="minorHAnsi"/>
          <w:color w:val="000000"/>
          <w:lang w:eastAsia="de-DE"/>
        </w:rPr>
        <w:t xml:space="preserve">In einem Gleichnis erzählt Jesus einmal, dass es am Ende aller Tage wie bei einem großen Weltgericht zugehen wird und jeder vor den Thron des Königs treten muss </w:t>
      </w:r>
      <w:r w:rsidR="00B00198" w:rsidRPr="00675023">
        <w:rPr>
          <w:rFonts w:eastAsia="Times New Roman" w:cstheme="minorHAnsi"/>
          <w:color w:val="000000"/>
          <w:lang w:eastAsia="de-DE"/>
        </w:rPr>
        <w:t xml:space="preserve">und </w:t>
      </w:r>
      <w:r w:rsidRPr="00675023">
        <w:rPr>
          <w:rFonts w:eastAsia="Times New Roman" w:cstheme="minorHAnsi"/>
          <w:color w:val="000000"/>
          <w:lang w:eastAsia="de-DE"/>
        </w:rPr>
        <w:t xml:space="preserve">für seine Taten zur Verantwortung gezogen wird (Matthäus 25, 31 – 46). </w:t>
      </w:r>
    </w:p>
    <w:p w:rsidR="00EF3E5C" w:rsidRPr="00675023" w:rsidRDefault="00EF3E5C" w:rsidP="00EF3E5C">
      <w:pPr>
        <w:spacing w:after="0" w:line="240" w:lineRule="auto"/>
        <w:rPr>
          <w:rFonts w:eastAsia="Times New Roman" w:cstheme="minorHAnsi"/>
          <w:color w:val="000000"/>
          <w:lang w:eastAsia="de-DE"/>
        </w:rPr>
      </w:pPr>
      <w:r w:rsidRPr="00675023">
        <w:rPr>
          <w:rFonts w:eastAsia="Times New Roman" w:cstheme="minorHAnsi"/>
          <w:color w:val="000000"/>
          <w:lang w:eastAsia="de-DE"/>
        </w:rPr>
        <w:t>Martin Niemöller hat sich oft auf dieses Gleichnis bezogen, besonders auf den Satz Jesu: „Was ihr getan habt einem von diesen meinen geringsten Brüdern, das habt ihr mir getan. Und was ihr nicht getan habt einem von diesen Geringsten, das habt ihr mir auch nicht getan.“ (Verse 40 und 45) Er sah darin eine Aufforderung für alle Menschen und besonders für die Christen, dass sie bereit sein sollen</w:t>
      </w:r>
      <w:r w:rsidR="00B25FEA" w:rsidRPr="00675023">
        <w:rPr>
          <w:rFonts w:eastAsia="Times New Roman" w:cstheme="minorHAnsi"/>
          <w:color w:val="000000"/>
          <w:lang w:eastAsia="de-DE"/>
        </w:rPr>
        <w:t>,</w:t>
      </w:r>
      <w:r w:rsidRPr="00675023">
        <w:rPr>
          <w:rFonts w:eastAsia="Times New Roman" w:cstheme="minorHAnsi"/>
          <w:color w:val="000000"/>
          <w:lang w:eastAsia="de-DE"/>
        </w:rPr>
        <w:t xml:space="preserve"> für andere</w:t>
      </w:r>
      <w:r w:rsidR="00E124B2" w:rsidRPr="00675023">
        <w:rPr>
          <w:rFonts w:eastAsia="Times New Roman" w:cstheme="minorHAnsi"/>
          <w:color w:val="000000"/>
          <w:lang w:eastAsia="de-DE"/>
        </w:rPr>
        <w:t xml:space="preserve"> Menschen</w:t>
      </w:r>
      <w:r w:rsidRPr="00675023">
        <w:rPr>
          <w:rFonts w:eastAsia="Times New Roman" w:cstheme="minorHAnsi"/>
          <w:color w:val="000000"/>
          <w:lang w:eastAsia="de-DE"/>
        </w:rPr>
        <w:t xml:space="preserve"> Verantwortung zu übernehmen.</w:t>
      </w:r>
    </w:p>
    <w:p w:rsidR="00EF3E5C" w:rsidRPr="00675023" w:rsidRDefault="00EF3E5C" w:rsidP="00EF3E5C">
      <w:pPr>
        <w:spacing w:after="0" w:line="240" w:lineRule="auto"/>
        <w:rPr>
          <w:rFonts w:eastAsia="Times New Roman" w:cstheme="minorHAnsi"/>
          <w:color w:val="000000"/>
          <w:lang w:eastAsia="de-DE"/>
        </w:rPr>
      </w:pPr>
    </w:p>
    <w:p w:rsidR="005B51EA" w:rsidRPr="00675023" w:rsidRDefault="005B51EA" w:rsidP="00012020">
      <w:pPr>
        <w:spacing w:after="0" w:line="240" w:lineRule="auto"/>
        <w:rPr>
          <w:rFonts w:eastAsia="Times New Roman" w:cstheme="minorHAnsi"/>
          <w:b/>
          <w:i/>
          <w:color w:val="000000"/>
          <w:lang w:eastAsia="de-DE"/>
        </w:rPr>
      </w:pPr>
    </w:p>
    <w:p w:rsidR="00E124B2" w:rsidRPr="00675023" w:rsidRDefault="005B51EA" w:rsidP="00012020">
      <w:pPr>
        <w:spacing w:after="0" w:line="240" w:lineRule="auto"/>
        <w:rPr>
          <w:rFonts w:eastAsia="Times New Roman" w:cstheme="minorHAnsi"/>
          <w:b/>
          <w:i/>
          <w:color w:val="000000"/>
          <w:lang w:eastAsia="de-DE"/>
        </w:rPr>
      </w:pPr>
      <w:r w:rsidRPr="00675023">
        <w:rPr>
          <w:rFonts w:eastAsia="Times New Roman" w:cstheme="minorHAnsi"/>
          <w:b/>
          <w:i/>
          <w:color w:val="000000"/>
          <w:lang w:eastAsia="de-DE"/>
        </w:rPr>
        <w:t>Aufträge Einzelarbeit</w:t>
      </w:r>
      <w:r w:rsidR="00675023">
        <w:rPr>
          <w:rFonts w:eastAsia="Times New Roman" w:cstheme="minorHAnsi"/>
          <w:b/>
          <w:i/>
          <w:color w:val="000000"/>
          <w:lang w:eastAsia="de-DE"/>
        </w:rPr>
        <w:t>, EA (für die folgenden Aufgaben verwende leere Extrablätter)</w:t>
      </w:r>
      <w:r w:rsidRPr="00675023">
        <w:rPr>
          <w:rFonts w:eastAsia="Times New Roman" w:cstheme="minorHAnsi"/>
          <w:b/>
          <w:i/>
          <w:color w:val="000000"/>
          <w:lang w:eastAsia="de-DE"/>
        </w:rPr>
        <w:t>:</w:t>
      </w:r>
    </w:p>
    <w:p w:rsidR="00675023" w:rsidRDefault="00012020" w:rsidP="00012020">
      <w:pPr>
        <w:pStyle w:val="Listenabsatz"/>
        <w:numPr>
          <w:ilvl w:val="0"/>
          <w:numId w:val="3"/>
        </w:numPr>
        <w:spacing w:after="0" w:line="240" w:lineRule="auto"/>
        <w:rPr>
          <w:rFonts w:cstheme="minorHAnsi"/>
          <w:b/>
          <w:i/>
        </w:rPr>
      </w:pPr>
      <w:r w:rsidRPr="00675023">
        <w:rPr>
          <w:rFonts w:cstheme="minorHAnsi"/>
          <w:b/>
          <w:i/>
        </w:rPr>
        <w:t xml:space="preserve">Schau </w:t>
      </w:r>
      <w:r w:rsidR="00BB7521">
        <w:rPr>
          <w:rFonts w:cstheme="minorHAnsi"/>
          <w:b/>
          <w:i/>
        </w:rPr>
        <w:t>d</w:t>
      </w:r>
      <w:r w:rsidRPr="00675023">
        <w:rPr>
          <w:rFonts w:cstheme="minorHAnsi"/>
          <w:b/>
          <w:i/>
        </w:rPr>
        <w:t xml:space="preserve">ir das </w:t>
      </w:r>
      <w:r w:rsidR="00675023">
        <w:rPr>
          <w:rFonts w:cstheme="minorHAnsi"/>
          <w:b/>
          <w:i/>
        </w:rPr>
        <w:t xml:space="preserve">Diakoniegemälde aus </w:t>
      </w:r>
      <w:proofErr w:type="spellStart"/>
      <w:r w:rsidR="00675023">
        <w:rPr>
          <w:rFonts w:cstheme="minorHAnsi"/>
          <w:b/>
          <w:i/>
        </w:rPr>
        <w:t>Neudettelsau</w:t>
      </w:r>
      <w:proofErr w:type="spellEnd"/>
      <w:r w:rsidR="00675023">
        <w:rPr>
          <w:rFonts w:cstheme="minorHAnsi"/>
          <w:b/>
          <w:i/>
        </w:rPr>
        <w:t xml:space="preserve"> (siehe Materialblatt </w:t>
      </w:r>
      <w:r w:rsidR="00675023" w:rsidRPr="00675023">
        <w:rPr>
          <w:rFonts w:cstheme="minorHAnsi"/>
          <w:b/>
          <w:i/>
          <w:color w:val="9900CC"/>
        </w:rPr>
        <w:t>Handeln 1a</w:t>
      </w:r>
      <w:r w:rsidR="00675023">
        <w:rPr>
          <w:rFonts w:cstheme="minorHAnsi"/>
          <w:b/>
          <w:i/>
          <w:color w:val="9900CC"/>
        </w:rPr>
        <w:t>!</w:t>
      </w:r>
      <w:r w:rsidR="00675023">
        <w:rPr>
          <w:rFonts w:cstheme="minorHAnsi"/>
          <w:b/>
          <w:i/>
        </w:rPr>
        <w:t xml:space="preserve">) an. Es ist etwa zu Niemöllers Zeiten gemalt worden. Versuche die einzelnen dargestellten Situationen zu deuten und zu benennen. Gib jeder Szene eine Überschrift. </w:t>
      </w:r>
    </w:p>
    <w:p w:rsidR="005B51EA" w:rsidRPr="00675023" w:rsidRDefault="005B51EA" w:rsidP="005B51EA">
      <w:pPr>
        <w:pStyle w:val="Listenabsatz"/>
        <w:spacing w:after="0" w:line="240" w:lineRule="auto"/>
        <w:rPr>
          <w:rFonts w:cstheme="minorHAnsi"/>
          <w:b/>
          <w:i/>
        </w:rPr>
      </w:pPr>
    </w:p>
    <w:p w:rsidR="005B51EA" w:rsidRPr="00675023" w:rsidRDefault="00675023" w:rsidP="00675023">
      <w:pPr>
        <w:pStyle w:val="Listenabsatz"/>
        <w:numPr>
          <w:ilvl w:val="0"/>
          <w:numId w:val="3"/>
        </w:numPr>
        <w:spacing w:after="0" w:line="240" w:lineRule="auto"/>
        <w:rPr>
          <w:rFonts w:cstheme="minorHAnsi"/>
          <w:b/>
          <w:i/>
        </w:rPr>
      </w:pPr>
      <w:r>
        <w:rPr>
          <w:rFonts w:eastAsia="Times New Roman" w:cstheme="minorHAnsi"/>
          <w:b/>
          <w:i/>
          <w:color w:val="000000"/>
          <w:lang w:eastAsia="de-DE"/>
        </w:rPr>
        <w:t>Nun l</w:t>
      </w:r>
      <w:r w:rsidR="00012020" w:rsidRPr="00675023">
        <w:rPr>
          <w:rFonts w:eastAsia="Times New Roman" w:cstheme="minorHAnsi"/>
          <w:b/>
          <w:i/>
          <w:color w:val="000000"/>
          <w:lang w:eastAsia="de-DE"/>
        </w:rPr>
        <w:t>ies das Gleichnis in Matthäus 25, 31 – 46!</w:t>
      </w:r>
      <w:r>
        <w:rPr>
          <w:rFonts w:eastAsia="Times New Roman" w:cstheme="minorHAnsi"/>
          <w:b/>
          <w:i/>
          <w:color w:val="000000"/>
          <w:lang w:eastAsia="de-DE"/>
        </w:rPr>
        <w:t xml:space="preserve"> </w:t>
      </w:r>
      <w:r w:rsidR="00B25FEA" w:rsidRPr="00675023">
        <w:rPr>
          <w:rFonts w:cstheme="minorHAnsi"/>
          <w:b/>
          <w:i/>
        </w:rPr>
        <w:t xml:space="preserve">Vergleiche die hier genannten Werke mit denen, die du auf dem Gemälde gefunden hast. </w:t>
      </w:r>
      <w:r w:rsidR="00012020" w:rsidRPr="00675023">
        <w:rPr>
          <w:rFonts w:eastAsia="Times New Roman" w:cstheme="minorHAnsi"/>
          <w:b/>
          <w:i/>
          <w:color w:val="000000"/>
          <w:lang w:eastAsia="de-DE"/>
        </w:rPr>
        <w:t>Beschreibe, nach welchen guten oder versäumten Taten die Menschen nach diesem Gleichnis einmal beurteilt werden!</w:t>
      </w:r>
    </w:p>
    <w:p w:rsidR="005B51EA" w:rsidRPr="00675023" w:rsidRDefault="005B51EA" w:rsidP="005B51EA">
      <w:pPr>
        <w:pStyle w:val="Listenabsatz"/>
        <w:rPr>
          <w:rFonts w:eastAsia="Times New Roman" w:cstheme="minorHAnsi"/>
          <w:b/>
          <w:i/>
          <w:color w:val="000000"/>
          <w:lang w:eastAsia="de-DE"/>
        </w:rPr>
      </w:pPr>
    </w:p>
    <w:p w:rsidR="005B51EA" w:rsidRPr="00675023" w:rsidRDefault="00EF3E5C" w:rsidP="00B25FEA">
      <w:pPr>
        <w:pStyle w:val="Listenabsatz"/>
        <w:numPr>
          <w:ilvl w:val="0"/>
          <w:numId w:val="3"/>
        </w:numPr>
        <w:spacing w:after="0" w:line="240" w:lineRule="auto"/>
        <w:rPr>
          <w:rFonts w:cstheme="minorHAnsi"/>
          <w:b/>
          <w:i/>
        </w:rPr>
      </w:pPr>
      <w:r w:rsidRPr="00675023">
        <w:rPr>
          <w:rFonts w:eastAsia="Times New Roman" w:cstheme="minorHAnsi"/>
          <w:b/>
          <w:i/>
          <w:color w:val="000000"/>
          <w:lang w:eastAsia="de-DE"/>
        </w:rPr>
        <w:t>„Was ihr getan habt einem dieser meiner geringsten Schwestern und Brüder, das habt</w:t>
      </w:r>
      <w:r w:rsidR="00B25FEA" w:rsidRPr="00675023">
        <w:rPr>
          <w:rFonts w:eastAsia="Times New Roman" w:cstheme="minorHAnsi"/>
          <w:b/>
          <w:i/>
          <w:color w:val="000000"/>
          <w:lang w:eastAsia="de-DE"/>
        </w:rPr>
        <w:t xml:space="preserve"> ihr mir getan?“ Erläutere, worauf sich dieser Satz heute beziehen kann und notiere mindestens drei Beispiele</w:t>
      </w:r>
      <w:r w:rsidR="00675023">
        <w:rPr>
          <w:rFonts w:eastAsia="Times New Roman" w:cstheme="minorHAnsi"/>
          <w:b/>
          <w:i/>
          <w:color w:val="000000"/>
          <w:lang w:eastAsia="de-DE"/>
        </w:rPr>
        <w:t xml:space="preserve"> aus der heutigen Zeit</w:t>
      </w:r>
      <w:r w:rsidR="00B25FEA" w:rsidRPr="00675023">
        <w:rPr>
          <w:rFonts w:eastAsia="Times New Roman" w:cstheme="minorHAnsi"/>
          <w:b/>
          <w:i/>
          <w:color w:val="000000"/>
          <w:lang w:eastAsia="de-DE"/>
        </w:rPr>
        <w:t xml:space="preserve">. </w:t>
      </w:r>
      <w:r w:rsidRPr="00675023">
        <w:rPr>
          <w:rFonts w:eastAsia="Times New Roman" w:cstheme="minorHAnsi"/>
          <w:b/>
          <w:i/>
          <w:color w:val="000000"/>
          <w:lang w:eastAsia="de-DE"/>
        </w:rPr>
        <w:t>Benenne dabei Personen und Situationen, auf die das Gleichnis bezogen werden kann!</w:t>
      </w:r>
    </w:p>
    <w:p w:rsidR="005B51EA" w:rsidRPr="00675023" w:rsidRDefault="005B51EA" w:rsidP="005B51EA">
      <w:pPr>
        <w:pStyle w:val="Listenabsatz"/>
        <w:rPr>
          <w:rFonts w:eastAsia="Times New Roman" w:cstheme="minorHAnsi"/>
          <w:b/>
          <w:i/>
          <w:color w:val="000000"/>
          <w:lang w:eastAsia="de-DE"/>
        </w:rPr>
      </w:pPr>
    </w:p>
    <w:p w:rsidR="005B51EA" w:rsidRPr="00675023" w:rsidRDefault="00EF3E5C" w:rsidP="00B25FEA">
      <w:pPr>
        <w:pStyle w:val="Listenabsatz"/>
        <w:numPr>
          <w:ilvl w:val="0"/>
          <w:numId w:val="3"/>
        </w:numPr>
        <w:spacing w:after="0" w:line="240" w:lineRule="auto"/>
        <w:rPr>
          <w:rFonts w:cstheme="minorHAnsi"/>
          <w:b/>
          <w:i/>
        </w:rPr>
      </w:pPr>
      <w:r w:rsidRPr="00675023">
        <w:rPr>
          <w:rFonts w:eastAsia="Times New Roman" w:cstheme="minorHAnsi"/>
          <w:b/>
          <w:i/>
          <w:color w:val="000000"/>
          <w:lang w:eastAsia="de-DE"/>
        </w:rPr>
        <w:t xml:space="preserve">Beschreibe Situationen, in denen </w:t>
      </w:r>
      <w:r w:rsidR="00BB7521">
        <w:rPr>
          <w:rFonts w:eastAsia="Times New Roman" w:cstheme="minorHAnsi"/>
          <w:b/>
          <w:i/>
          <w:color w:val="000000"/>
          <w:lang w:eastAsia="de-DE"/>
        </w:rPr>
        <w:t>d</w:t>
      </w:r>
      <w:r w:rsidRPr="00675023">
        <w:rPr>
          <w:rFonts w:eastAsia="Times New Roman" w:cstheme="minorHAnsi"/>
          <w:b/>
          <w:i/>
          <w:color w:val="000000"/>
          <w:lang w:eastAsia="de-DE"/>
        </w:rPr>
        <w:t xml:space="preserve">u schon einmal Verantwortung für andere (für die Gemeinschaft oder für </w:t>
      </w:r>
      <w:r w:rsidR="00BB7521">
        <w:rPr>
          <w:rFonts w:eastAsia="Times New Roman" w:cstheme="minorHAnsi"/>
          <w:b/>
          <w:i/>
          <w:color w:val="000000"/>
          <w:lang w:eastAsia="de-DE"/>
        </w:rPr>
        <w:t>E</w:t>
      </w:r>
      <w:r w:rsidRPr="00675023">
        <w:rPr>
          <w:rFonts w:eastAsia="Times New Roman" w:cstheme="minorHAnsi"/>
          <w:b/>
          <w:i/>
          <w:color w:val="000000"/>
          <w:lang w:eastAsia="de-DE"/>
        </w:rPr>
        <w:t>inzelne) übernommen hast!</w:t>
      </w:r>
    </w:p>
    <w:p w:rsidR="005B51EA" w:rsidRPr="00675023" w:rsidRDefault="005B51EA" w:rsidP="005B51EA">
      <w:pPr>
        <w:pStyle w:val="Listenabsatz"/>
        <w:rPr>
          <w:rFonts w:cstheme="minorHAnsi"/>
          <w:b/>
          <w:i/>
        </w:rPr>
      </w:pPr>
    </w:p>
    <w:p w:rsidR="005B51EA" w:rsidRPr="00675023" w:rsidRDefault="005B51EA" w:rsidP="005B51EA">
      <w:pPr>
        <w:rPr>
          <w:rFonts w:cstheme="minorHAnsi"/>
          <w:b/>
          <w:i/>
        </w:rPr>
      </w:pPr>
    </w:p>
    <w:p w:rsidR="005B51EA" w:rsidRPr="00675023" w:rsidRDefault="005B51EA" w:rsidP="005B51EA">
      <w:pPr>
        <w:rPr>
          <w:rFonts w:cstheme="minorHAnsi"/>
          <w:b/>
          <w:i/>
        </w:rPr>
      </w:pPr>
      <w:r w:rsidRPr="00675023">
        <w:rPr>
          <w:rFonts w:cstheme="minorHAnsi"/>
          <w:b/>
          <w:i/>
        </w:rPr>
        <w:t>Aufträge Partnerarbeit</w:t>
      </w:r>
      <w:r w:rsidR="00675023">
        <w:rPr>
          <w:rFonts w:cstheme="minorHAnsi"/>
          <w:b/>
          <w:i/>
        </w:rPr>
        <w:t>, PA</w:t>
      </w:r>
      <w:r w:rsidRPr="00675023">
        <w:rPr>
          <w:rFonts w:cstheme="minorHAnsi"/>
          <w:b/>
          <w:i/>
        </w:rPr>
        <w:t>:</w:t>
      </w:r>
    </w:p>
    <w:p w:rsidR="005B51EA" w:rsidRPr="00675023" w:rsidRDefault="00B25FEA" w:rsidP="005B51EA">
      <w:pPr>
        <w:pStyle w:val="Listenabsatz"/>
        <w:numPr>
          <w:ilvl w:val="0"/>
          <w:numId w:val="4"/>
        </w:numPr>
        <w:rPr>
          <w:rFonts w:cstheme="minorHAnsi"/>
          <w:b/>
          <w:i/>
        </w:rPr>
      </w:pPr>
      <w:r w:rsidRPr="00675023">
        <w:rPr>
          <w:rFonts w:cstheme="minorHAnsi"/>
          <w:b/>
          <w:i/>
        </w:rPr>
        <w:t>Suche dir jetzt einen Partner oder eine Partnerin und vergleicht eure Ergebnisse der letzten beiden Aufträge</w:t>
      </w:r>
      <w:r w:rsidR="00675023">
        <w:rPr>
          <w:rFonts w:cstheme="minorHAnsi"/>
          <w:b/>
          <w:i/>
        </w:rPr>
        <w:t>.</w:t>
      </w:r>
    </w:p>
    <w:p w:rsidR="005B51EA" w:rsidRPr="00675023" w:rsidRDefault="005B51EA" w:rsidP="005B51EA">
      <w:pPr>
        <w:pStyle w:val="Listenabsatz"/>
        <w:rPr>
          <w:rFonts w:cstheme="minorHAnsi"/>
          <w:b/>
          <w:i/>
        </w:rPr>
      </w:pPr>
    </w:p>
    <w:p w:rsidR="005B51EA" w:rsidRPr="00675023" w:rsidRDefault="00B25FEA" w:rsidP="005B51EA">
      <w:pPr>
        <w:pStyle w:val="Listenabsatz"/>
        <w:numPr>
          <w:ilvl w:val="0"/>
          <w:numId w:val="4"/>
        </w:numPr>
        <w:rPr>
          <w:rFonts w:cstheme="minorHAnsi"/>
          <w:b/>
          <w:i/>
        </w:rPr>
      </w:pPr>
      <w:r w:rsidRPr="00675023">
        <w:rPr>
          <w:rFonts w:cstheme="minorHAnsi"/>
          <w:b/>
          <w:i/>
        </w:rPr>
        <w:t xml:space="preserve">Sucht nun Beispiele von anderen, von denen </w:t>
      </w:r>
      <w:r w:rsidR="00BB7521">
        <w:rPr>
          <w:rFonts w:cstheme="minorHAnsi"/>
          <w:b/>
          <w:i/>
        </w:rPr>
        <w:t>d</w:t>
      </w:r>
      <w:r w:rsidRPr="00675023">
        <w:rPr>
          <w:rFonts w:cstheme="minorHAnsi"/>
          <w:b/>
          <w:i/>
        </w:rPr>
        <w:t>u weißt, das</w:t>
      </w:r>
      <w:r w:rsidR="00675023">
        <w:rPr>
          <w:rFonts w:cstheme="minorHAnsi"/>
          <w:b/>
          <w:i/>
        </w:rPr>
        <w:t>s sie Verantwortung für andere ü</w:t>
      </w:r>
      <w:r w:rsidRPr="00675023">
        <w:rPr>
          <w:rFonts w:cstheme="minorHAnsi"/>
          <w:b/>
          <w:i/>
        </w:rPr>
        <w:t>bernehmen etwa in der Familie, der Gesellschaft oder Politik</w:t>
      </w:r>
      <w:r w:rsidR="00675023">
        <w:rPr>
          <w:rFonts w:cstheme="minorHAnsi"/>
          <w:b/>
          <w:i/>
        </w:rPr>
        <w:t xml:space="preserve"> und notiert sie</w:t>
      </w:r>
      <w:r w:rsidRPr="00675023">
        <w:rPr>
          <w:rFonts w:cstheme="minorHAnsi"/>
          <w:b/>
          <w:i/>
        </w:rPr>
        <w:t>.</w:t>
      </w:r>
    </w:p>
    <w:p w:rsidR="005B51EA" w:rsidRPr="00675023" w:rsidRDefault="005B51EA" w:rsidP="005B51EA">
      <w:pPr>
        <w:pStyle w:val="Listenabsatz"/>
        <w:rPr>
          <w:rFonts w:eastAsia="Times New Roman" w:cstheme="minorHAnsi"/>
          <w:b/>
          <w:i/>
          <w:color w:val="000000"/>
          <w:lang w:eastAsia="de-DE"/>
        </w:rPr>
      </w:pPr>
    </w:p>
    <w:p w:rsidR="00EF3E5C" w:rsidRPr="00675023" w:rsidRDefault="00B25FEA" w:rsidP="005B51EA">
      <w:pPr>
        <w:pStyle w:val="Listenabsatz"/>
        <w:numPr>
          <w:ilvl w:val="0"/>
          <w:numId w:val="4"/>
        </w:numPr>
        <w:rPr>
          <w:rFonts w:cstheme="minorHAnsi"/>
          <w:b/>
          <w:i/>
        </w:rPr>
      </w:pPr>
      <w:r w:rsidRPr="00675023">
        <w:rPr>
          <w:rFonts w:eastAsia="Times New Roman" w:cstheme="minorHAnsi"/>
          <w:b/>
          <w:i/>
          <w:color w:val="000000"/>
          <w:lang w:eastAsia="de-DE"/>
        </w:rPr>
        <w:t>Erörtert miteinander</w:t>
      </w:r>
      <w:r w:rsidR="00EF3E5C" w:rsidRPr="00675023">
        <w:rPr>
          <w:rFonts w:eastAsia="Times New Roman" w:cstheme="minorHAnsi"/>
          <w:b/>
          <w:i/>
          <w:color w:val="000000"/>
          <w:lang w:eastAsia="de-DE"/>
        </w:rPr>
        <w:t>, was passieren würde, wenn keiner mehr Verantwortung für</w:t>
      </w:r>
      <w:r w:rsidRPr="00675023">
        <w:rPr>
          <w:rFonts w:eastAsia="Times New Roman" w:cstheme="minorHAnsi"/>
          <w:b/>
          <w:i/>
          <w:color w:val="000000"/>
          <w:lang w:eastAsia="de-DE"/>
        </w:rPr>
        <w:t xml:space="preserve"> einen anderen übernehmen würde und notiert </w:t>
      </w:r>
      <w:r w:rsidR="00BB7521">
        <w:rPr>
          <w:rFonts w:eastAsia="Times New Roman" w:cstheme="minorHAnsi"/>
          <w:b/>
          <w:i/>
          <w:color w:val="000000"/>
          <w:lang w:eastAsia="de-DE"/>
        </w:rPr>
        <w:t>e</w:t>
      </w:r>
      <w:r w:rsidRPr="00675023">
        <w:rPr>
          <w:rFonts w:eastAsia="Times New Roman" w:cstheme="minorHAnsi"/>
          <w:b/>
          <w:i/>
          <w:color w:val="000000"/>
          <w:lang w:eastAsia="de-DE"/>
        </w:rPr>
        <w:t>uer Ergebnis</w:t>
      </w:r>
    </w:p>
    <w:p w:rsidR="00EF3E5C" w:rsidRPr="00675023" w:rsidRDefault="00EF3E5C" w:rsidP="00EF3E5C">
      <w:pPr>
        <w:spacing w:after="0" w:line="240" w:lineRule="auto"/>
        <w:rPr>
          <w:rFonts w:eastAsia="Times New Roman" w:cstheme="minorHAnsi"/>
          <w:b/>
          <w:color w:val="000000"/>
          <w:lang w:eastAsia="de-DE"/>
        </w:rPr>
      </w:pPr>
    </w:p>
    <w:p w:rsidR="00716D5B" w:rsidRPr="00675023" w:rsidRDefault="00716D5B">
      <w:pPr>
        <w:rPr>
          <w:rFonts w:cstheme="minorHAnsi"/>
        </w:rPr>
      </w:pPr>
      <w:bookmarkStart w:id="0" w:name="_GoBack"/>
      <w:bookmarkEnd w:id="0"/>
    </w:p>
    <w:sectPr w:rsidR="00716D5B" w:rsidRPr="00675023" w:rsidSect="00171B3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CE" w:rsidRDefault="000F24CE" w:rsidP="00675023">
      <w:pPr>
        <w:spacing w:after="0" w:line="240" w:lineRule="auto"/>
      </w:pPr>
      <w:r>
        <w:separator/>
      </w:r>
    </w:p>
  </w:endnote>
  <w:endnote w:type="continuationSeparator" w:id="0">
    <w:p w:rsidR="000F24CE" w:rsidRDefault="000F24CE" w:rsidP="0067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23" w:rsidRDefault="00675023" w:rsidP="00675023">
    <w:pPr>
      <w:pStyle w:val="Fuzeile"/>
      <w:jc w:val="right"/>
    </w:pPr>
    <w:r w:rsidRPr="00F86C03">
      <w:rPr>
        <w:rFonts w:ascii="Calibri" w:hAnsi="Calibri" w:cs="Calibri"/>
        <w:sz w:val="18"/>
        <w:szCs w:val="18"/>
      </w:rPr>
      <w:t>Martin Niemöller – Verantwortlich leben und handeln</w:t>
    </w:r>
    <w:r>
      <w:rPr>
        <w:rFonts w:ascii="Calibri" w:hAnsi="Calibri" w:cs="Calibri"/>
        <w:sz w:val="18"/>
        <w:szCs w:val="18"/>
      </w:rPr>
      <w:t xml:space="preserve"> | </w:t>
    </w:r>
    <w:r w:rsidR="001979B0">
      <w:rPr>
        <w:rFonts w:ascii="Calibri" w:hAnsi="Calibri" w:cs="Calibri"/>
        <w:color w:val="9900CC"/>
        <w:sz w:val="18"/>
        <w:szCs w:val="18"/>
      </w:rPr>
      <w:t>Handeln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CE" w:rsidRDefault="000F24CE" w:rsidP="00675023">
      <w:pPr>
        <w:spacing w:after="0" w:line="240" w:lineRule="auto"/>
      </w:pPr>
      <w:r>
        <w:separator/>
      </w:r>
    </w:p>
  </w:footnote>
  <w:footnote w:type="continuationSeparator" w:id="0">
    <w:p w:rsidR="000F24CE" w:rsidRDefault="000F24CE" w:rsidP="00675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0231"/>
    <w:multiLevelType w:val="hybridMultilevel"/>
    <w:tmpl w:val="F8DEF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545619"/>
    <w:multiLevelType w:val="hybridMultilevel"/>
    <w:tmpl w:val="06E87472"/>
    <w:lvl w:ilvl="0" w:tplc="E96C84B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EB693C"/>
    <w:multiLevelType w:val="hybridMultilevel"/>
    <w:tmpl w:val="B8D424FE"/>
    <w:lvl w:ilvl="0" w:tplc="046CF2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BA515E"/>
    <w:multiLevelType w:val="hybridMultilevel"/>
    <w:tmpl w:val="DA3E2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3E5C"/>
    <w:rsid w:val="00012020"/>
    <w:rsid w:val="00044EE8"/>
    <w:rsid w:val="00076907"/>
    <w:rsid w:val="000F24CE"/>
    <w:rsid w:val="00171B3E"/>
    <w:rsid w:val="001979B0"/>
    <w:rsid w:val="003E7FF4"/>
    <w:rsid w:val="004875A0"/>
    <w:rsid w:val="005B51EA"/>
    <w:rsid w:val="005E1A7E"/>
    <w:rsid w:val="00675023"/>
    <w:rsid w:val="006D608C"/>
    <w:rsid w:val="00716D5B"/>
    <w:rsid w:val="00A505CA"/>
    <w:rsid w:val="00AC237B"/>
    <w:rsid w:val="00AE4B9A"/>
    <w:rsid w:val="00B00198"/>
    <w:rsid w:val="00B25FEA"/>
    <w:rsid w:val="00BB7521"/>
    <w:rsid w:val="00BC27DC"/>
    <w:rsid w:val="00C16112"/>
    <w:rsid w:val="00C63232"/>
    <w:rsid w:val="00E124B2"/>
    <w:rsid w:val="00EF3E5C"/>
    <w:rsid w:val="00FA02A3"/>
    <w:rsid w:val="00FB5EDC"/>
    <w:rsid w:val="00FD7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22"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E5C"/>
    <w:pPr>
      <w:spacing w:after="200" w:line="276" w:lineRule="auto"/>
      <w:ind w:left="0" w:righ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3E5C"/>
    <w:pPr>
      <w:ind w:left="720"/>
      <w:contextualSpacing/>
    </w:pPr>
  </w:style>
  <w:style w:type="character" w:styleId="Hyperlink">
    <w:name w:val="Hyperlink"/>
    <w:basedOn w:val="Absatz-Standardschriftart"/>
    <w:uiPriority w:val="99"/>
    <w:unhideWhenUsed/>
    <w:rsid w:val="00716D5B"/>
    <w:rPr>
      <w:color w:val="0000FF" w:themeColor="hyperlink"/>
      <w:u w:val="single"/>
    </w:rPr>
  </w:style>
  <w:style w:type="paragraph" w:styleId="Kopfzeile">
    <w:name w:val="header"/>
    <w:basedOn w:val="Standard"/>
    <w:link w:val="KopfzeileZchn"/>
    <w:uiPriority w:val="99"/>
    <w:rsid w:val="0067502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675023"/>
    <w:rPr>
      <w:rFonts w:ascii="Times New Roman" w:eastAsia="Times New Roman" w:hAnsi="Times New Roman" w:cs="Times New Roman"/>
      <w:sz w:val="24"/>
      <w:szCs w:val="24"/>
      <w:lang w:eastAsia="de-DE"/>
    </w:rPr>
  </w:style>
  <w:style w:type="table" w:styleId="Tabellenraster">
    <w:name w:val="Table Grid"/>
    <w:basedOn w:val="NormaleTabelle"/>
    <w:uiPriority w:val="59"/>
    <w:rsid w:val="0067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rsid w:val="006750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75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Georg Hamann</dc:creator>
  <cp:lastModifiedBy>Badouin, Anja</cp:lastModifiedBy>
  <cp:revision>8</cp:revision>
  <dcterms:created xsi:type="dcterms:W3CDTF">2016-08-31T19:14:00Z</dcterms:created>
  <dcterms:modified xsi:type="dcterms:W3CDTF">2017-01-13T11:53:00Z</dcterms:modified>
</cp:coreProperties>
</file>