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7065"/>
      </w:tblGrid>
      <w:tr w:rsidR="00D86FE3" w:rsidRPr="002767A3" w:rsidTr="00D86FE3">
        <w:trPr>
          <w:trHeight w:val="1676"/>
        </w:trPr>
        <w:tc>
          <w:tcPr>
            <w:tcW w:w="7065" w:type="dxa"/>
            <w:shd w:val="clear" w:color="auto" w:fill="FDE9D9" w:themeFill="accent6" w:themeFillTint="33"/>
          </w:tcPr>
          <w:p w:rsidR="00D86FE3" w:rsidRPr="00D86FE3" w:rsidRDefault="00D86FE3" w:rsidP="00397860">
            <w:pPr>
              <w:rPr>
                <w:rFonts w:asciiTheme="minorHAnsi" w:hAnsiTheme="minorHAnsi" w:cstheme="minorHAnsi"/>
                <w:b/>
                <w:sz w:val="28"/>
                <w:szCs w:val="28"/>
              </w:rPr>
            </w:pPr>
            <w:r w:rsidRPr="00D86FE3">
              <w:rPr>
                <w:b/>
                <w:noProof/>
                <w:sz w:val="28"/>
                <w:szCs w:val="28"/>
              </w:rPr>
              <w:drawing>
                <wp:anchor distT="0" distB="0" distL="114300" distR="114300" simplePos="0" relativeHeight="251659264" behindDoc="0" locked="0" layoutInCell="1" allowOverlap="1">
                  <wp:simplePos x="0" y="0"/>
                  <wp:positionH relativeFrom="column">
                    <wp:posOffset>-27940</wp:posOffset>
                  </wp:positionH>
                  <wp:positionV relativeFrom="paragraph">
                    <wp:posOffset>17145</wp:posOffset>
                  </wp:positionV>
                  <wp:extent cx="1022350" cy="1056005"/>
                  <wp:effectExtent l="19050" t="0" r="6350" b="0"/>
                  <wp:wrapTight wrapText="bothSides">
                    <wp:wrapPolygon edited="0">
                      <wp:start x="-402" y="0"/>
                      <wp:lineTo x="-402" y="21041"/>
                      <wp:lineTo x="21734" y="21041"/>
                      <wp:lineTo x="21734" y="0"/>
                      <wp:lineTo x="-402" y="0"/>
                    </wp:wrapPolygon>
                  </wp:wrapTight>
                  <wp:docPr id="8"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6" cstate="print"/>
                          <a:srcRect/>
                          <a:stretch>
                            <a:fillRect/>
                          </a:stretch>
                        </pic:blipFill>
                        <pic:spPr bwMode="auto">
                          <a:xfrm>
                            <a:off x="0" y="0"/>
                            <a:ext cx="1022350" cy="1056005"/>
                          </a:xfrm>
                          <a:prstGeom prst="rect">
                            <a:avLst/>
                          </a:prstGeom>
                          <a:noFill/>
                          <a:ln w="9525">
                            <a:noFill/>
                            <a:miter lim="800000"/>
                            <a:headEnd/>
                            <a:tailEnd/>
                          </a:ln>
                        </pic:spPr>
                      </pic:pic>
                    </a:graphicData>
                  </a:graphic>
                </wp:anchor>
              </w:drawing>
            </w:r>
            <w:proofErr w:type="spellStart"/>
            <w:r w:rsidRPr="00D86FE3">
              <w:rPr>
                <w:rFonts w:asciiTheme="minorHAnsi" w:hAnsiTheme="minorHAnsi" w:cstheme="minorHAnsi"/>
                <w:b/>
                <w:sz w:val="28"/>
                <w:szCs w:val="28"/>
              </w:rPr>
              <w:t>Historiolog</w:t>
            </w:r>
            <w:proofErr w:type="spellEnd"/>
            <w:r w:rsidRPr="00D86FE3">
              <w:rPr>
                <w:rFonts w:asciiTheme="minorHAnsi" w:hAnsiTheme="minorHAnsi" w:cstheme="minorHAnsi"/>
                <w:b/>
                <w:sz w:val="28"/>
                <w:szCs w:val="28"/>
              </w:rPr>
              <w:t>: Wahl zum Kirchenpräsidenten</w:t>
            </w:r>
          </w:p>
          <w:p w:rsidR="00D86FE3" w:rsidRDefault="00D86FE3" w:rsidP="00D86FE3">
            <w:pPr>
              <w:tabs>
                <w:tab w:val="left" w:pos="900"/>
              </w:tabs>
              <w:ind w:left="1260" w:right="-2" w:hanging="1260"/>
              <w:rPr>
                <w:rFonts w:asciiTheme="minorHAnsi" w:hAnsiTheme="minorHAnsi" w:cstheme="minorHAnsi"/>
                <w:b/>
              </w:rPr>
            </w:pPr>
          </w:p>
          <w:p w:rsidR="00D86FE3" w:rsidRPr="00D86FE3" w:rsidRDefault="00D86FE3" w:rsidP="00D86FE3">
            <w:pPr>
              <w:tabs>
                <w:tab w:val="left" w:pos="900"/>
              </w:tabs>
              <w:ind w:left="1260" w:right="-2" w:hanging="1260"/>
              <w:rPr>
                <w:rFonts w:asciiTheme="minorHAnsi" w:hAnsiTheme="minorHAnsi" w:cstheme="minorHAnsi"/>
              </w:rPr>
            </w:pPr>
            <w:r w:rsidRPr="00D86FE3">
              <w:rPr>
                <w:rFonts w:asciiTheme="minorHAnsi" w:hAnsiTheme="minorHAnsi" w:cstheme="minorHAnsi"/>
                <w:b/>
              </w:rPr>
              <w:t xml:space="preserve">Brief oder Gebet für Niemöller </w:t>
            </w:r>
          </w:p>
          <w:p w:rsidR="00D86FE3" w:rsidRPr="002767A3" w:rsidRDefault="00D86FE3" w:rsidP="00397860">
            <w:pPr>
              <w:tabs>
                <w:tab w:val="left" w:pos="900"/>
              </w:tabs>
              <w:rPr>
                <w:rFonts w:ascii="Calibri" w:hAnsi="Calibri" w:cs="Calibri"/>
                <w:sz w:val="32"/>
              </w:rPr>
            </w:pPr>
          </w:p>
        </w:tc>
      </w:tr>
    </w:tbl>
    <w:p w:rsidR="00D86FE3" w:rsidRPr="0058258F" w:rsidRDefault="00D86FE3" w:rsidP="0019035B">
      <w:pPr>
        <w:tabs>
          <w:tab w:val="left" w:pos="900"/>
        </w:tabs>
        <w:rPr>
          <w:rFonts w:asciiTheme="minorHAnsi" w:hAnsiTheme="minorHAnsi" w:cstheme="minorHAnsi"/>
          <w:sz w:val="32"/>
        </w:rPr>
      </w:pPr>
    </w:p>
    <w:p w:rsidR="00F63DF7" w:rsidRPr="00D86FE3" w:rsidRDefault="00F63DF7" w:rsidP="00F63DF7">
      <w:pPr>
        <w:rPr>
          <w:rFonts w:asciiTheme="minorHAnsi" w:hAnsiTheme="minorHAnsi" w:cstheme="minorHAnsi"/>
          <w:sz w:val="22"/>
          <w:szCs w:val="22"/>
        </w:rPr>
      </w:pPr>
      <w:r w:rsidRPr="00D86FE3">
        <w:rPr>
          <w:rFonts w:asciiTheme="minorHAnsi" w:hAnsiTheme="minorHAnsi" w:cstheme="minorHAnsi"/>
          <w:sz w:val="22"/>
          <w:szCs w:val="22"/>
        </w:rPr>
        <w:t xml:space="preserve">Berta </w:t>
      </w:r>
      <w:proofErr w:type="spellStart"/>
      <w:r w:rsidRPr="00D86FE3">
        <w:rPr>
          <w:rFonts w:asciiTheme="minorHAnsi" w:hAnsiTheme="minorHAnsi" w:cstheme="minorHAnsi"/>
          <w:sz w:val="22"/>
          <w:szCs w:val="22"/>
        </w:rPr>
        <w:t>Kortheuer</w:t>
      </w:r>
      <w:proofErr w:type="spellEnd"/>
      <w:r w:rsidRPr="00D86FE3">
        <w:rPr>
          <w:rFonts w:asciiTheme="minorHAnsi" w:hAnsiTheme="minorHAnsi" w:cstheme="minorHAnsi"/>
          <w:sz w:val="22"/>
          <w:szCs w:val="22"/>
        </w:rPr>
        <w:t xml:space="preserve"> hatte geschrieben: </w:t>
      </w:r>
      <w:r w:rsidRPr="00D86FE3">
        <w:rPr>
          <w:rFonts w:asciiTheme="minorHAnsi" w:hAnsiTheme="minorHAnsi" w:cstheme="minorHAnsi"/>
          <w:i/>
          <w:sz w:val="22"/>
          <w:szCs w:val="22"/>
        </w:rPr>
        <w:t xml:space="preserve">„Ich war deshalb so siegesgewiss, weil ich all die </w:t>
      </w:r>
      <w:proofErr w:type="spellStart"/>
      <w:r w:rsidRPr="00D86FE3">
        <w:rPr>
          <w:rFonts w:asciiTheme="minorHAnsi" w:hAnsiTheme="minorHAnsi" w:cstheme="minorHAnsi"/>
          <w:i/>
          <w:sz w:val="22"/>
          <w:szCs w:val="22"/>
        </w:rPr>
        <w:t>Bewahrungen</w:t>
      </w:r>
      <w:proofErr w:type="spellEnd"/>
      <w:r w:rsidRPr="00D86FE3">
        <w:rPr>
          <w:rFonts w:asciiTheme="minorHAnsi" w:hAnsiTheme="minorHAnsi" w:cstheme="minorHAnsi"/>
          <w:i/>
          <w:sz w:val="22"/>
          <w:szCs w:val="22"/>
        </w:rPr>
        <w:t xml:space="preserve"> in Ihrem Leben in Zusammenhang damit brachte, dass Gott Sie noch zu einer besonderen Aufgabe gebrauchen wollte. Und diese wa</w:t>
      </w:r>
      <w:r w:rsidRPr="00D86FE3">
        <w:rPr>
          <w:rFonts w:asciiTheme="minorHAnsi" w:hAnsiTheme="minorHAnsi" w:cstheme="minorHAnsi"/>
          <w:i/>
          <w:sz w:val="22"/>
          <w:szCs w:val="22"/>
        </w:rPr>
        <w:t>r</w:t>
      </w:r>
      <w:r w:rsidRPr="00D86FE3">
        <w:rPr>
          <w:rFonts w:asciiTheme="minorHAnsi" w:hAnsiTheme="minorHAnsi" w:cstheme="minorHAnsi"/>
          <w:i/>
          <w:sz w:val="22"/>
          <w:szCs w:val="22"/>
        </w:rPr>
        <w:t>tet jetzt auf Sie, verehrter Herr Präsident! Haben Sie nicht unzählige Male Re</w:t>
      </w:r>
      <w:r w:rsidRPr="00D86FE3">
        <w:rPr>
          <w:rFonts w:asciiTheme="minorHAnsi" w:hAnsiTheme="minorHAnsi" w:cstheme="minorHAnsi"/>
          <w:i/>
          <w:sz w:val="22"/>
          <w:szCs w:val="22"/>
        </w:rPr>
        <w:t>t</w:t>
      </w:r>
      <w:r w:rsidRPr="00D86FE3">
        <w:rPr>
          <w:rFonts w:asciiTheme="minorHAnsi" w:hAnsiTheme="minorHAnsi" w:cstheme="minorHAnsi"/>
          <w:i/>
          <w:sz w:val="22"/>
          <w:szCs w:val="22"/>
        </w:rPr>
        <w:t>tung und Wunder erfahren in den zurückliegenden Jahren? Im Konzentration</w:t>
      </w:r>
      <w:r w:rsidRPr="00D86FE3">
        <w:rPr>
          <w:rFonts w:asciiTheme="minorHAnsi" w:hAnsiTheme="minorHAnsi" w:cstheme="minorHAnsi"/>
          <w:i/>
          <w:sz w:val="22"/>
          <w:szCs w:val="22"/>
        </w:rPr>
        <w:t>s</w:t>
      </w:r>
      <w:r w:rsidRPr="00D86FE3">
        <w:rPr>
          <w:rFonts w:asciiTheme="minorHAnsi" w:hAnsiTheme="minorHAnsi" w:cstheme="minorHAnsi"/>
          <w:i/>
          <w:sz w:val="22"/>
          <w:szCs w:val="22"/>
        </w:rPr>
        <w:t>lager, in dem Hitler Sie bezeichnete als ‚seinen Gefangenen‘, den er hasste wie seinen größten Feind und der es doch nicht wagte, Hand an Sie zu legen? Und dann auf der Flucht den ständigen Tod vor Augen? All diese Führungen, die sich hier im einzelnen nicht aufführen lassen, hinter denen aber eine Gemeinschaft von Betenden stand, müssen Sie beflügeln, dem Ruf zu folgen, der nun an Sie ergangen ist.“</w:t>
      </w:r>
    </w:p>
    <w:p w:rsidR="00F63DF7" w:rsidRPr="00D86FE3" w:rsidRDefault="00F63DF7" w:rsidP="00F63DF7">
      <w:pPr>
        <w:rPr>
          <w:rFonts w:asciiTheme="minorHAnsi" w:hAnsiTheme="minorHAnsi" w:cstheme="minorHAnsi"/>
          <w:i/>
          <w:sz w:val="22"/>
          <w:szCs w:val="22"/>
        </w:rPr>
      </w:pPr>
    </w:p>
    <w:p w:rsidR="00F63DF7" w:rsidRPr="00D86FE3" w:rsidRDefault="00F63DF7" w:rsidP="00F63DF7">
      <w:pPr>
        <w:rPr>
          <w:rFonts w:asciiTheme="minorHAnsi" w:hAnsiTheme="minorHAnsi" w:cstheme="minorHAnsi"/>
          <w:sz w:val="22"/>
          <w:szCs w:val="22"/>
        </w:rPr>
      </w:pPr>
      <w:r w:rsidRPr="00D86FE3">
        <w:rPr>
          <w:rFonts w:asciiTheme="minorHAnsi" w:hAnsiTheme="minorHAnsi" w:cstheme="minorHAnsi"/>
          <w:sz w:val="22"/>
          <w:szCs w:val="22"/>
        </w:rPr>
        <w:t>Martin Niemöller hatte geantwortet:</w:t>
      </w:r>
    </w:p>
    <w:p w:rsidR="00F63DF7" w:rsidRPr="00D86FE3" w:rsidRDefault="00F63DF7" w:rsidP="00F63DF7">
      <w:pPr>
        <w:rPr>
          <w:rFonts w:asciiTheme="minorHAnsi" w:hAnsiTheme="minorHAnsi" w:cstheme="minorHAnsi"/>
          <w:i/>
          <w:sz w:val="22"/>
          <w:szCs w:val="22"/>
        </w:rPr>
      </w:pPr>
      <w:r w:rsidRPr="00D86FE3">
        <w:rPr>
          <w:rFonts w:asciiTheme="minorHAnsi" w:hAnsiTheme="minorHAnsi" w:cstheme="minorHAnsi"/>
          <w:i/>
          <w:sz w:val="22"/>
          <w:szCs w:val="22"/>
        </w:rPr>
        <w:t>„Sehr verehrte gnädige Frau, Ihre lieben Segensgrüße zu dem neuen mir aufg</w:t>
      </w:r>
      <w:r w:rsidRPr="00D86FE3">
        <w:rPr>
          <w:rFonts w:asciiTheme="minorHAnsi" w:hAnsiTheme="minorHAnsi" w:cstheme="minorHAnsi"/>
          <w:i/>
          <w:sz w:val="22"/>
          <w:szCs w:val="22"/>
        </w:rPr>
        <w:t>e</w:t>
      </w:r>
      <w:r w:rsidRPr="00D86FE3">
        <w:rPr>
          <w:rFonts w:asciiTheme="minorHAnsi" w:hAnsiTheme="minorHAnsi" w:cstheme="minorHAnsi"/>
          <w:i/>
          <w:sz w:val="22"/>
          <w:szCs w:val="22"/>
        </w:rPr>
        <w:t>tragenen Amt waren in der Tat die ersten, die mich erreichten, ehe der große Strom einsetzte, und ich möchte auch Ihnen vor allen and</w:t>
      </w:r>
      <w:r w:rsidR="000A6336" w:rsidRPr="00D86FE3">
        <w:rPr>
          <w:rFonts w:asciiTheme="minorHAnsi" w:hAnsiTheme="minorHAnsi" w:cstheme="minorHAnsi"/>
          <w:i/>
          <w:sz w:val="22"/>
          <w:szCs w:val="22"/>
        </w:rPr>
        <w:t>e</w:t>
      </w:r>
      <w:r w:rsidRPr="00D86FE3">
        <w:rPr>
          <w:rFonts w:asciiTheme="minorHAnsi" w:hAnsiTheme="minorHAnsi" w:cstheme="minorHAnsi"/>
          <w:i/>
          <w:sz w:val="22"/>
          <w:szCs w:val="22"/>
        </w:rPr>
        <w:t>ren meinen aufric</w:t>
      </w:r>
      <w:r w:rsidRPr="00D86FE3">
        <w:rPr>
          <w:rFonts w:asciiTheme="minorHAnsi" w:hAnsiTheme="minorHAnsi" w:cstheme="minorHAnsi"/>
          <w:i/>
          <w:sz w:val="22"/>
          <w:szCs w:val="22"/>
        </w:rPr>
        <w:t>h</w:t>
      </w:r>
      <w:r w:rsidRPr="00D86FE3">
        <w:rPr>
          <w:rFonts w:asciiTheme="minorHAnsi" w:hAnsiTheme="minorHAnsi" w:cstheme="minorHAnsi"/>
          <w:i/>
          <w:sz w:val="22"/>
          <w:szCs w:val="22"/>
        </w:rPr>
        <w:t>tigen und herzlichen Dank dafür sagen. – Wenn es mit der Schreibmaschine geschieht, so nicht deshalb, weil ich diktierte, sondern lediglich, weil ich zwar noch mit der Maschine schreiben kann, aber nur sehr schwer und nach wen</w:t>
      </w:r>
      <w:r w:rsidRPr="00D86FE3">
        <w:rPr>
          <w:rFonts w:asciiTheme="minorHAnsi" w:hAnsiTheme="minorHAnsi" w:cstheme="minorHAnsi"/>
          <w:i/>
          <w:sz w:val="22"/>
          <w:szCs w:val="22"/>
        </w:rPr>
        <w:t>i</w:t>
      </w:r>
      <w:r w:rsidRPr="00D86FE3">
        <w:rPr>
          <w:rFonts w:asciiTheme="minorHAnsi" w:hAnsiTheme="minorHAnsi" w:cstheme="minorHAnsi"/>
          <w:i/>
          <w:sz w:val="22"/>
          <w:szCs w:val="22"/>
        </w:rPr>
        <w:t>gen Zeilen ganz unleserlich mit der Hand. – So nehmen Sie bitte mit diesen Zeilen vorlieb.</w:t>
      </w:r>
      <w:r w:rsidR="000A6336" w:rsidRPr="00D86FE3">
        <w:rPr>
          <w:rFonts w:asciiTheme="minorHAnsi" w:hAnsiTheme="minorHAnsi" w:cstheme="minorHAnsi"/>
          <w:i/>
          <w:sz w:val="22"/>
          <w:szCs w:val="22"/>
        </w:rPr>
        <w:t xml:space="preserve"> </w:t>
      </w:r>
      <w:r w:rsidRPr="00D86FE3">
        <w:rPr>
          <w:rFonts w:asciiTheme="minorHAnsi" w:hAnsiTheme="minorHAnsi" w:cstheme="minorHAnsi"/>
          <w:i/>
          <w:sz w:val="22"/>
          <w:szCs w:val="22"/>
        </w:rPr>
        <w:t>Die Wahl ist ja für mich nicht unerwartet gekommen. Gott woll</w:t>
      </w:r>
      <w:r w:rsidR="000A6336" w:rsidRPr="00D86FE3">
        <w:rPr>
          <w:rFonts w:asciiTheme="minorHAnsi" w:hAnsiTheme="minorHAnsi" w:cstheme="minorHAnsi"/>
          <w:i/>
          <w:sz w:val="22"/>
          <w:szCs w:val="22"/>
        </w:rPr>
        <w:t>t</w:t>
      </w:r>
      <w:r w:rsidRPr="00D86FE3">
        <w:rPr>
          <w:rFonts w:asciiTheme="minorHAnsi" w:hAnsiTheme="minorHAnsi" w:cstheme="minorHAnsi"/>
          <w:i/>
          <w:sz w:val="22"/>
          <w:szCs w:val="22"/>
        </w:rPr>
        <w:t>e sie in Gnaden zum Segen werden lassen. So übernehme ich mein Amt mit der Bitte an alle, die einmal für uns Eingesperrte gebetet haben, sie möchten d</w:t>
      </w:r>
      <w:r w:rsidRPr="00D86FE3">
        <w:rPr>
          <w:rFonts w:asciiTheme="minorHAnsi" w:hAnsiTheme="minorHAnsi" w:cstheme="minorHAnsi"/>
          <w:i/>
          <w:sz w:val="22"/>
          <w:szCs w:val="22"/>
        </w:rPr>
        <w:t>a</w:t>
      </w:r>
      <w:r w:rsidRPr="00D86FE3">
        <w:rPr>
          <w:rFonts w:asciiTheme="minorHAnsi" w:hAnsiTheme="minorHAnsi" w:cstheme="minorHAnsi"/>
          <w:i/>
          <w:sz w:val="22"/>
          <w:szCs w:val="22"/>
        </w:rPr>
        <w:t>von nicht ablassen; denn in der Freiheit unseres verantwortlichen Tuns bedü</w:t>
      </w:r>
      <w:r w:rsidRPr="00D86FE3">
        <w:rPr>
          <w:rFonts w:asciiTheme="minorHAnsi" w:hAnsiTheme="minorHAnsi" w:cstheme="minorHAnsi"/>
          <w:i/>
          <w:sz w:val="22"/>
          <w:szCs w:val="22"/>
        </w:rPr>
        <w:t>r</w:t>
      </w:r>
      <w:r w:rsidRPr="00D86FE3">
        <w:rPr>
          <w:rFonts w:asciiTheme="minorHAnsi" w:hAnsiTheme="minorHAnsi" w:cstheme="minorHAnsi"/>
          <w:i/>
          <w:sz w:val="22"/>
          <w:szCs w:val="22"/>
        </w:rPr>
        <w:t>fen wir der tragenden Fürbitte wohl alle noch vielmehr als in den verhältni</w:t>
      </w:r>
      <w:r w:rsidRPr="00D86FE3">
        <w:rPr>
          <w:rFonts w:asciiTheme="minorHAnsi" w:hAnsiTheme="minorHAnsi" w:cstheme="minorHAnsi"/>
          <w:i/>
          <w:sz w:val="22"/>
          <w:szCs w:val="22"/>
        </w:rPr>
        <w:t>s</w:t>
      </w:r>
      <w:r w:rsidRPr="00D86FE3">
        <w:rPr>
          <w:rFonts w:asciiTheme="minorHAnsi" w:hAnsiTheme="minorHAnsi" w:cstheme="minorHAnsi"/>
          <w:i/>
          <w:sz w:val="22"/>
          <w:szCs w:val="22"/>
        </w:rPr>
        <w:t>mäßig wenigen und klaren Versuchungen einer langen Gefangenschaft.“</w:t>
      </w:r>
    </w:p>
    <w:p w:rsidR="0019035B" w:rsidRPr="00D86FE3" w:rsidRDefault="0019035B" w:rsidP="0019035B">
      <w:pPr>
        <w:tabs>
          <w:tab w:val="left" w:pos="900"/>
        </w:tabs>
        <w:rPr>
          <w:rFonts w:asciiTheme="minorHAnsi" w:hAnsiTheme="minorHAnsi" w:cstheme="minorHAnsi"/>
          <w:sz w:val="22"/>
          <w:szCs w:val="22"/>
        </w:rPr>
      </w:pPr>
    </w:p>
    <w:p w:rsidR="00E62F93" w:rsidRPr="00D86FE3" w:rsidRDefault="00734FD0" w:rsidP="00734FD0">
      <w:pPr>
        <w:rPr>
          <w:rFonts w:asciiTheme="minorHAnsi" w:hAnsiTheme="minorHAnsi" w:cstheme="minorHAnsi"/>
          <w:sz w:val="22"/>
          <w:szCs w:val="22"/>
        </w:rPr>
      </w:pPr>
      <w:r w:rsidRPr="00D86FE3">
        <w:rPr>
          <w:rFonts w:asciiTheme="minorHAnsi" w:hAnsiTheme="minorHAnsi" w:cstheme="minorHAnsi"/>
          <w:sz w:val="22"/>
          <w:szCs w:val="22"/>
        </w:rPr>
        <w:lastRenderedPageBreak/>
        <w:t xml:space="preserve">Bertha </w:t>
      </w:r>
      <w:proofErr w:type="spellStart"/>
      <w:r w:rsidRPr="00D86FE3">
        <w:rPr>
          <w:rFonts w:asciiTheme="minorHAnsi" w:hAnsiTheme="minorHAnsi" w:cstheme="minorHAnsi"/>
          <w:sz w:val="22"/>
          <w:szCs w:val="22"/>
        </w:rPr>
        <w:t>Kortheuer</w:t>
      </w:r>
      <w:proofErr w:type="spellEnd"/>
      <w:r w:rsidRPr="00D86FE3">
        <w:rPr>
          <w:rFonts w:asciiTheme="minorHAnsi" w:hAnsiTheme="minorHAnsi" w:cstheme="minorHAnsi"/>
          <w:sz w:val="22"/>
          <w:szCs w:val="22"/>
        </w:rPr>
        <w:t xml:space="preserve"> notiert sich ein Gebet für den Kirchenpräsidenten oder schreibt ihm einen Brief. (Bitte rechte Seite </w:t>
      </w:r>
      <w:r w:rsidR="000A6336" w:rsidRPr="00D86FE3">
        <w:rPr>
          <w:rFonts w:asciiTheme="minorHAnsi" w:hAnsiTheme="minorHAnsi" w:cstheme="minorHAnsi"/>
          <w:sz w:val="22"/>
          <w:szCs w:val="22"/>
        </w:rPr>
        <w:t>be</w:t>
      </w:r>
      <w:bookmarkStart w:id="0" w:name="_GoBack"/>
      <w:bookmarkEnd w:id="0"/>
      <w:r w:rsidRPr="00D86FE3">
        <w:rPr>
          <w:rFonts w:asciiTheme="minorHAnsi" w:hAnsiTheme="minorHAnsi" w:cstheme="minorHAnsi"/>
          <w:sz w:val="22"/>
          <w:szCs w:val="22"/>
        </w:rPr>
        <w:t>nutzen.)</w:t>
      </w:r>
    </w:p>
    <w:sectPr w:rsidR="00E62F93" w:rsidRPr="00D86FE3" w:rsidSect="0019035B">
      <w:headerReference w:type="even" r:id="rId7"/>
      <w:headerReference w:type="default" r:id="rId8"/>
      <w:footerReference w:type="even" r:id="rId9"/>
      <w:footerReference w:type="default" r:id="rId10"/>
      <w:headerReference w:type="first" r:id="rId11"/>
      <w:footerReference w:type="first" r:id="rId12"/>
      <w:pgSz w:w="8419" w:h="11906" w:orient="landscape"/>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A7B" w:rsidRDefault="00D47A7B" w:rsidP="003C6B33">
      <w:r>
        <w:separator/>
      </w:r>
    </w:p>
  </w:endnote>
  <w:endnote w:type="continuationSeparator" w:id="0">
    <w:p w:rsidR="00D47A7B" w:rsidRDefault="00D47A7B" w:rsidP="003C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33" w:rsidRDefault="003C6B3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33" w:rsidRPr="003C6B33" w:rsidRDefault="003C6B33" w:rsidP="003C6B33">
    <w:pPr>
      <w:pStyle w:val="Kopfzeile"/>
      <w:jc w:val="right"/>
      <w:rPr>
        <w:rFonts w:asciiTheme="minorHAnsi" w:hAnsiTheme="minorHAnsi" w:cstheme="minorHAnsi"/>
        <w:sz w:val="18"/>
        <w:szCs w:val="18"/>
      </w:rPr>
    </w:pPr>
    <w:r w:rsidRPr="003C6B33">
      <w:rPr>
        <w:rFonts w:asciiTheme="minorHAnsi" w:hAnsiTheme="minorHAnsi" w:cstheme="minorHAnsi"/>
        <w:sz w:val="18"/>
        <w:szCs w:val="18"/>
      </w:rPr>
      <w:t>Martin Niemöller – Verantwortlich leben und handeln</w:t>
    </w:r>
  </w:p>
  <w:p w:rsidR="003C6B33" w:rsidRDefault="003C6B3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33" w:rsidRDefault="003C6B3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A7B" w:rsidRDefault="00D47A7B" w:rsidP="003C6B33">
      <w:r>
        <w:separator/>
      </w:r>
    </w:p>
  </w:footnote>
  <w:footnote w:type="continuationSeparator" w:id="0">
    <w:p w:rsidR="00D47A7B" w:rsidRDefault="00D47A7B" w:rsidP="003C6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33" w:rsidRDefault="003C6B3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33" w:rsidRDefault="003C6B3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33" w:rsidRDefault="003C6B3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08"/>
  <w:autoHyphenation/>
  <w:hyphenationZone w:val="425"/>
  <w:characterSpacingControl w:val="doNotCompress"/>
  <w:printTwoOnOne/>
  <w:footnotePr>
    <w:footnote w:id="-1"/>
    <w:footnote w:id="0"/>
  </w:footnotePr>
  <w:endnotePr>
    <w:endnote w:id="-1"/>
    <w:endnote w:id="0"/>
  </w:endnotePr>
  <w:compat/>
  <w:rsids>
    <w:rsidRoot w:val="0019035B"/>
    <w:rsid w:val="0000576F"/>
    <w:rsid w:val="000A6336"/>
    <w:rsid w:val="000C2566"/>
    <w:rsid w:val="00183090"/>
    <w:rsid w:val="0019035B"/>
    <w:rsid w:val="002266C8"/>
    <w:rsid w:val="00241A4F"/>
    <w:rsid w:val="002C1C15"/>
    <w:rsid w:val="002E566E"/>
    <w:rsid w:val="003304C6"/>
    <w:rsid w:val="003420BB"/>
    <w:rsid w:val="00380D0C"/>
    <w:rsid w:val="003B534A"/>
    <w:rsid w:val="003C6B33"/>
    <w:rsid w:val="003D43FC"/>
    <w:rsid w:val="00462BD6"/>
    <w:rsid w:val="00491F3C"/>
    <w:rsid w:val="00497F08"/>
    <w:rsid w:val="004D1DA1"/>
    <w:rsid w:val="005368F3"/>
    <w:rsid w:val="005604B8"/>
    <w:rsid w:val="005776DB"/>
    <w:rsid w:val="0058258F"/>
    <w:rsid w:val="0067410A"/>
    <w:rsid w:val="00685BBF"/>
    <w:rsid w:val="006C7DB9"/>
    <w:rsid w:val="00724842"/>
    <w:rsid w:val="00734FD0"/>
    <w:rsid w:val="007F55FD"/>
    <w:rsid w:val="008624C6"/>
    <w:rsid w:val="00890038"/>
    <w:rsid w:val="00893D7A"/>
    <w:rsid w:val="008F25E1"/>
    <w:rsid w:val="00A12A5B"/>
    <w:rsid w:val="00AB5D1F"/>
    <w:rsid w:val="00B8065F"/>
    <w:rsid w:val="00BB50E6"/>
    <w:rsid w:val="00C3659A"/>
    <w:rsid w:val="00C41800"/>
    <w:rsid w:val="00C75578"/>
    <w:rsid w:val="00CA1B29"/>
    <w:rsid w:val="00D47A7B"/>
    <w:rsid w:val="00D822E9"/>
    <w:rsid w:val="00D86FE3"/>
    <w:rsid w:val="00DA4203"/>
    <w:rsid w:val="00DE15C5"/>
    <w:rsid w:val="00E1396A"/>
    <w:rsid w:val="00E62F93"/>
    <w:rsid w:val="00EF22BF"/>
    <w:rsid w:val="00F63DF7"/>
    <w:rsid w:val="00F814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5BB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E13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893D7A"/>
    <w:rPr>
      <w:rFonts w:ascii="Tahoma" w:hAnsi="Tahoma" w:cs="Tahoma"/>
      <w:sz w:val="16"/>
      <w:szCs w:val="16"/>
    </w:rPr>
  </w:style>
  <w:style w:type="paragraph" w:styleId="Kopfzeile">
    <w:name w:val="header"/>
    <w:basedOn w:val="Standard"/>
    <w:link w:val="KopfzeileZchn"/>
    <w:uiPriority w:val="99"/>
    <w:rsid w:val="003C6B33"/>
    <w:pPr>
      <w:tabs>
        <w:tab w:val="center" w:pos="4536"/>
        <w:tab w:val="right" w:pos="9072"/>
      </w:tabs>
    </w:pPr>
  </w:style>
  <w:style w:type="character" w:customStyle="1" w:styleId="KopfzeileZchn">
    <w:name w:val="Kopfzeile Zchn"/>
    <w:basedOn w:val="Absatz-Standardschriftart"/>
    <w:link w:val="Kopfzeile"/>
    <w:uiPriority w:val="99"/>
    <w:rsid w:val="003C6B33"/>
    <w:rPr>
      <w:sz w:val="24"/>
      <w:szCs w:val="24"/>
    </w:rPr>
  </w:style>
  <w:style w:type="paragraph" w:styleId="Fuzeile">
    <w:name w:val="footer"/>
    <w:basedOn w:val="Standard"/>
    <w:link w:val="FuzeileZchn"/>
    <w:rsid w:val="003C6B33"/>
    <w:pPr>
      <w:tabs>
        <w:tab w:val="center" w:pos="4536"/>
        <w:tab w:val="right" w:pos="9072"/>
      </w:tabs>
    </w:pPr>
  </w:style>
  <w:style w:type="character" w:customStyle="1" w:styleId="FuzeileZchn">
    <w:name w:val="Fußzeile Zchn"/>
    <w:basedOn w:val="Absatz-Standardschriftart"/>
    <w:link w:val="Fuzeile"/>
    <w:rsid w:val="003C6B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Ev. Kirchengemeinde Dautphetal</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Dr. Reiner Braun</dc:creator>
  <cp:lastModifiedBy>Johann Georg Hamann</cp:lastModifiedBy>
  <cp:revision>7</cp:revision>
  <cp:lastPrinted>2005-08-24T14:54:00Z</cp:lastPrinted>
  <dcterms:created xsi:type="dcterms:W3CDTF">2016-08-28T10:32:00Z</dcterms:created>
  <dcterms:modified xsi:type="dcterms:W3CDTF">2017-01-13T16:05:00Z</dcterms:modified>
</cp:coreProperties>
</file>