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ED" w:rsidRDefault="009130ED" w:rsidP="009130ED">
      <w:pPr>
        <w:ind w:left="0" w:right="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b/>
          <w:noProof/>
          <w:color w:val="000000" w:themeColor="text1"/>
          <w:sz w:val="24"/>
          <w:szCs w:val="24"/>
          <w:lang w:eastAsia="de-DE"/>
        </w:rPr>
        <w:drawing>
          <wp:anchor distT="0" distB="0" distL="114300" distR="114300" simplePos="0" relativeHeight="251658240" behindDoc="0" locked="0" layoutInCell="1" allowOverlap="1" wp14:anchorId="78301924" wp14:editId="684173E9">
            <wp:simplePos x="899795" y="1072515"/>
            <wp:positionH relativeFrom="margin">
              <wp:align>right</wp:align>
            </wp:positionH>
            <wp:positionV relativeFrom="margin">
              <wp:align>top</wp:align>
            </wp:positionV>
            <wp:extent cx="1287145" cy="1731645"/>
            <wp:effectExtent l="0" t="0" r="8255" b="1905"/>
            <wp:wrapSquare wrapText="bothSides"/>
            <wp:docPr id="1" name="Grafik 1" descr="C:\Users\christian.marker\Desktop\RPI Impulse 2_2017\S. 23-25 Statements zum Frieden (Sek II)\XX_Sigurdrin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marker\Desktop\RPI Impulse 2_2017\S. 23-25 Statements zum Frieden (Sek II)\XX_Sigurdrink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99920" cy="17489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3167" w:rsidRDefault="00373167" w:rsidP="009130ED">
      <w:pPr>
        <w:ind w:left="0" w:right="0"/>
        <w:jc w:val="both"/>
        <w:rPr>
          <w:rFonts w:ascii="Times New Roman" w:eastAsia="Times New Roman" w:hAnsi="Times New Roman" w:cs="Times New Roman"/>
          <w:color w:val="000000" w:themeColor="text1"/>
          <w:sz w:val="24"/>
          <w:szCs w:val="24"/>
          <w:lang w:eastAsia="de-DE"/>
        </w:rPr>
        <w:sectPr w:rsidR="00373167" w:rsidSect="00373167">
          <w:headerReference w:type="default" r:id="rId8"/>
          <w:pgSz w:w="11906" w:h="16838"/>
          <w:pgMar w:top="1134" w:right="1134" w:bottom="397" w:left="1134" w:header="709" w:footer="709" w:gutter="0"/>
          <w:cols w:space="708"/>
          <w:docGrid w:linePitch="360"/>
        </w:sectPr>
      </w:pPr>
    </w:p>
    <w:p w:rsidR="009130ED" w:rsidRPr="001D3B5C" w:rsidRDefault="009130ED" w:rsidP="009130ED">
      <w:pPr>
        <w:ind w:left="0" w:right="0"/>
        <w:jc w:val="both"/>
        <w:rPr>
          <w:rFonts w:ascii="Times New Roman" w:eastAsia="Times New Roman" w:hAnsi="Times New Roman" w:cs="Times New Roman"/>
          <w:color w:val="000000" w:themeColor="text1"/>
          <w:sz w:val="24"/>
          <w:szCs w:val="24"/>
          <w:lang w:eastAsia="de-DE"/>
        </w:rPr>
      </w:pPr>
      <w:bookmarkStart w:id="0" w:name="_GoBack"/>
      <w:r w:rsidRPr="001D3B5C">
        <w:rPr>
          <w:rFonts w:ascii="Times New Roman" w:eastAsia="Times New Roman" w:hAnsi="Times New Roman" w:cs="Times New Roman"/>
          <w:color w:val="000000" w:themeColor="text1"/>
          <w:sz w:val="24"/>
          <w:szCs w:val="24"/>
          <w:lang w:eastAsia="de-DE"/>
        </w:rPr>
        <w:lastRenderedPageBreak/>
        <w:t>Frieden schaffen ohne Waffen</w:t>
      </w:r>
      <w:r>
        <w:rPr>
          <w:rFonts w:ascii="Times New Roman" w:eastAsia="Times New Roman" w:hAnsi="Times New Roman" w:cs="Times New Roman"/>
          <w:color w:val="000000" w:themeColor="text1"/>
          <w:sz w:val="24"/>
          <w:szCs w:val="24"/>
          <w:lang w:eastAsia="de-DE"/>
        </w:rPr>
        <w:t xml:space="preserve"> – </w:t>
      </w:r>
      <w:r w:rsidRPr="001D3B5C">
        <w:rPr>
          <w:rFonts w:ascii="Times New Roman" w:eastAsia="Times New Roman" w:hAnsi="Times New Roman" w:cs="Times New Roman"/>
          <w:color w:val="000000" w:themeColor="text1"/>
          <w:sz w:val="24"/>
          <w:szCs w:val="24"/>
          <w:lang w:eastAsia="de-DE"/>
        </w:rPr>
        <w:t>diese Aussage war prägend für meine fri</w:t>
      </w:r>
      <w:r w:rsidRPr="001D3B5C">
        <w:rPr>
          <w:rFonts w:ascii="Times New Roman" w:eastAsia="Times New Roman" w:hAnsi="Times New Roman" w:cs="Times New Roman"/>
          <w:color w:val="000000" w:themeColor="text1"/>
          <w:sz w:val="24"/>
          <w:szCs w:val="24"/>
          <w:lang w:eastAsia="de-DE"/>
        </w:rPr>
        <w:t>e</w:t>
      </w:r>
      <w:r w:rsidRPr="001D3B5C">
        <w:rPr>
          <w:rFonts w:ascii="Times New Roman" w:eastAsia="Times New Roman" w:hAnsi="Times New Roman" w:cs="Times New Roman"/>
          <w:color w:val="000000" w:themeColor="text1"/>
          <w:sz w:val="24"/>
          <w:szCs w:val="24"/>
          <w:lang w:eastAsia="de-DE"/>
        </w:rPr>
        <w:t>densethische Haltung. Ich war Teil der Friedensbewegung und vertrat die pa</w:t>
      </w:r>
      <w:r>
        <w:rPr>
          <w:rFonts w:ascii="Times New Roman" w:eastAsia="Times New Roman" w:hAnsi="Times New Roman" w:cs="Times New Roman"/>
          <w:color w:val="000000" w:themeColor="text1"/>
          <w:sz w:val="24"/>
          <w:szCs w:val="24"/>
          <w:lang w:eastAsia="de-DE"/>
        </w:rPr>
        <w:t xml:space="preserve">zifistische Position, dass es – </w:t>
      </w:r>
      <w:r w:rsidRPr="001D3B5C">
        <w:rPr>
          <w:rFonts w:ascii="Times New Roman" w:eastAsia="Times New Roman" w:hAnsi="Times New Roman" w:cs="Times New Roman"/>
          <w:color w:val="000000" w:themeColor="text1"/>
          <w:sz w:val="24"/>
          <w:szCs w:val="24"/>
          <w:lang w:eastAsia="de-DE"/>
        </w:rPr>
        <w:t>vor dem Hintergrund der deutschen G</w:t>
      </w:r>
      <w:r w:rsidRPr="001D3B5C">
        <w:rPr>
          <w:rFonts w:ascii="Times New Roman" w:eastAsia="Times New Roman" w:hAnsi="Times New Roman" w:cs="Times New Roman"/>
          <w:color w:val="000000" w:themeColor="text1"/>
          <w:sz w:val="24"/>
          <w:szCs w:val="24"/>
          <w:lang w:eastAsia="de-DE"/>
        </w:rPr>
        <w:t>e</w:t>
      </w:r>
      <w:r w:rsidRPr="001D3B5C">
        <w:rPr>
          <w:rFonts w:ascii="Times New Roman" w:eastAsia="Times New Roman" w:hAnsi="Times New Roman" w:cs="Times New Roman"/>
          <w:color w:val="000000" w:themeColor="text1"/>
          <w:sz w:val="24"/>
          <w:szCs w:val="24"/>
          <w:lang w:eastAsia="de-DE"/>
        </w:rPr>
        <w:t xml:space="preserve">schichte und der Bergpredigt </w:t>
      </w:r>
      <w:r>
        <w:rPr>
          <w:rFonts w:ascii="Times New Roman" w:eastAsia="Times New Roman" w:hAnsi="Times New Roman" w:cs="Times New Roman"/>
          <w:color w:val="000000" w:themeColor="text1"/>
          <w:sz w:val="24"/>
          <w:szCs w:val="24"/>
          <w:lang w:eastAsia="de-DE"/>
        </w:rPr>
        <w:t>–</w:t>
      </w:r>
      <w:r w:rsidRPr="001D3B5C">
        <w:rPr>
          <w:rFonts w:ascii="Times New Roman" w:eastAsia="Times New Roman" w:hAnsi="Times New Roman" w:cs="Times New Roman"/>
          <w:color w:val="000000" w:themeColor="text1"/>
          <w:sz w:val="24"/>
          <w:szCs w:val="24"/>
          <w:lang w:eastAsia="de-DE"/>
        </w:rPr>
        <w:t xml:space="preserve"> militärisch-gewaltsames Handeln nicht mehr geben dürfe. Neben den Kirchentagen und der Friedensbewegung prägte mich auch der </w:t>
      </w:r>
      <w:r>
        <w:rPr>
          <w:rFonts w:ascii="Times New Roman" w:eastAsia="Times New Roman" w:hAnsi="Times New Roman" w:cs="Times New Roman"/>
          <w:color w:val="000000" w:themeColor="text1"/>
          <w:sz w:val="24"/>
          <w:szCs w:val="24"/>
          <w:lang w:eastAsia="de-DE"/>
        </w:rPr>
        <w:t>„</w:t>
      </w:r>
      <w:proofErr w:type="spellStart"/>
      <w:r w:rsidRPr="001D3B5C">
        <w:rPr>
          <w:rFonts w:ascii="Times New Roman" w:eastAsia="Times New Roman" w:hAnsi="Times New Roman" w:cs="Times New Roman"/>
          <w:color w:val="000000" w:themeColor="text1"/>
          <w:sz w:val="24"/>
          <w:szCs w:val="24"/>
          <w:lang w:eastAsia="de-DE"/>
        </w:rPr>
        <w:t>Konziliare</w:t>
      </w:r>
      <w:proofErr w:type="spellEnd"/>
      <w:r w:rsidRPr="001D3B5C">
        <w:rPr>
          <w:rFonts w:ascii="Times New Roman" w:eastAsia="Times New Roman" w:hAnsi="Times New Roman" w:cs="Times New Roman"/>
          <w:color w:val="000000" w:themeColor="text1"/>
          <w:sz w:val="24"/>
          <w:szCs w:val="24"/>
          <w:lang w:eastAsia="de-DE"/>
        </w:rPr>
        <w:t xml:space="preserve"> Prozess für Frieden, Gerechtigkeit und Bewa</w:t>
      </w:r>
      <w:r w:rsidRPr="001D3B5C">
        <w:rPr>
          <w:rFonts w:ascii="Times New Roman" w:eastAsia="Times New Roman" w:hAnsi="Times New Roman" w:cs="Times New Roman"/>
          <w:color w:val="000000" w:themeColor="text1"/>
          <w:sz w:val="24"/>
          <w:szCs w:val="24"/>
          <w:lang w:eastAsia="de-DE"/>
        </w:rPr>
        <w:t>h</w:t>
      </w:r>
      <w:r w:rsidRPr="001D3B5C">
        <w:rPr>
          <w:rFonts w:ascii="Times New Roman" w:eastAsia="Times New Roman" w:hAnsi="Times New Roman" w:cs="Times New Roman"/>
          <w:color w:val="000000" w:themeColor="text1"/>
          <w:sz w:val="24"/>
          <w:szCs w:val="24"/>
          <w:lang w:eastAsia="de-DE"/>
        </w:rPr>
        <w:t>rung der Schöpfung</w:t>
      </w:r>
      <w:r w:rsidR="0050701C">
        <w:rPr>
          <w:rFonts w:ascii="Times New Roman" w:eastAsia="Times New Roman" w:hAnsi="Times New Roman" w:cs="Times New Roman"/>
          <w:color w:val="000000" w:themeColor="text1"/>
          <w:sz w:val="24"/>
          <w:szCs w:val="24"/>
          <w:lang w:eastAsia="de-DE"/>
        </w:rPr>
        <w:t>“</w:t>
      </w:r>
      <w:r w:rsidRPr="001D3B5C">
        <w:rPr>
          <w:rFonts w:ascii="Times New Roman" w:eastAsia="Times New Roman" w:hAnsi="Times New Roman" w:cs="Times New Roman"/>
          <w:color w:val="000000" w:themeColor="text1"/>
          <w:sz w:val="24"/>
          <w:szCs w:val="24"/>
          <w:lang w:eastAsia="de-DE"/>
        </w:rPr>
        <w:t>, der 1983 vom ÖRK initiiert worden war. Hier ging es nicht mehr nur um Fragen der Abrüstung, sondern auch um den Zusamme</w:t>
      </w:r>
      <w:r w:rsidRPr="001D3B5C">
        <w:rPr>
          <w:rFonts w:ascii="Times New Roman" w:eastAsia="Times New Roman" w:hAnsi="Times New Roman" w:cs="Times New Roman"/>
          <w:color w:val="000000" w:themeColor="text1"/>
          <w:sz w:val="24"/>
          <w:szCs w:val="24"/>
          <w:lang w:eastAsia="de-DE"/>
        </w:rPr>
        <w:t>n</w:t>
      </w:r>
      <w:r w:rsidRPr="001D3B5C">
        <w:rPr>
          <w:rFonts w:ascii="Times New Roman" w:eastAsia="Times New Roman" w:hAnsi="Times New Roman" w:cs="Times New Roman"/>
          <w:color w:val="000000" w:themeColor="text1"/>
          <w:sz w:val="24"/>
          <w:szCs w:val="24"/>
          <w:lang w:eastAsia="de-DE"/>
        </w:rPr>
        <w:t>hang von Frieden und Gerechtigkeit. Wir müssen nach Wegen zur Überwi</w:t>
      </w:r>
      <w:r w:rsidRPr="001D3B5C">
        <w:rPr>
          <w:rFonts w:ascii="Times New Roman" w:eastAsia="Times New Roman" w:hAnsi="Times New Roman" w:cs="Times New Roman"/>
          <w:color w:val="000000" w:themeColor="text1"/>
          <w:sz w:val="24"/>
          <w:szCs w:val="24"/>
          <w:lang w:eastAsia="de-DE"/>
        </w:rPr>
        <w:t>n</w:t>
      </w:r>
      <w:r w:rsidRPr="001D3B5C">
        <w:rPr>
          <w:rFonts w:ascii="Times New Roman" w:eastAsia="Times New Roman" w:hAnsi="Times New Roman" w:cs="Times New Roman"/>
          <w:color w:val="000000" w:themeColor="text1"/>
          <w:sz w:val="24"/>
          <w:szCs w:val="24"/>
          <w:lang w:eastAsia="de-DE"/>
        </w:rPr>
        <w:t>dung der Gewalt und nach Mitteln zur zivilen Konfliktlösung suchen.</w:t>
      </w:r>
    </w:p>
    <w:p w:rsidR="009130ED" w:rsidRPr="001D3B5C" w:rsidRDefault="009130ED" w:rsidP="009130ED">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Meine persönliche Wende in dieser radikal-pazifistischen Auffassung erfuhr ich während meiner Zeit als Gemeindepfarrer in Königstein-Falkenstein. Ich kam Mitte der Neunzigerjahre mit Mita</w:t>
      </w:r>
      <w:r w:rsidRPr="001D3B5C">
        <w:rPr>
          <w:rFonts w:ascii="Times New Roman" w:eastAsia="Times New Roman" w:hAnsi="Times New Roman" w:cs="Times New Roman"/>
          <w:color w:val="000000" w:themeColor="text1"/>
          <w:sz w:val="24"/>
          <w:szCs w:val="24"/>
          <w:lang w:eastAsia="de-DE"/>
        </w:rPr>
        <w:t>r</w:t>
      </w:r>
      <w:r w:rsidRPr="001D3B5C">
        <w:rPr>
          <w:rFonts w:ascii="Times New Roman" w:eastAsia="Times New Roman" w:hAnsi="Times New Roman" w:cs="Times New Roman"/>
          <w:color w:val="000000" w:themeColor="text1"/>
          <w:sz w:val="24"/>
          <w:szCs w:val="24"/>
          <w:lang w:eastAsia="de-DE"/>
        </w:rPr>
        <w:t>beitern der Gesellschaft für Technische Zusammenarbeit im benachbarten Eschborn ins Gespräch. Sie machten mir deutlich, dass zivile Konfliktbearbeitung ihre Grenzen habe. Es gebe Punkte, wo man mit der zivilen Aufbauarbeit nicht weiterkommt. Entwicklungszusammenarbeit sei ohne ein Mindestmaß an innerer Sicherheit nicht möglich. Ja, manchmal komme es zu Situationen, die b</w:t>
      </w:r>
      <w:r w:rsidRPr="001D3B5C">
        <w:rPr>
          <w:rFonts w:ascii="Times New Roman" w:eastAsia="Times New Roman" w:hAnsi="Times New Roman" w:cs="Times New Roman"/>
          <w:color w:val="000000" w:themeColor="text1"/>
          <w:sz w:val="24"/>
          <w:szCs w:val="24"/>
          <w:lang w:eastAsia="de-DE"/>
        </w:rPr>
        <w:t>e</w:t>
      </w:r>
      <w:r w:rsidRPr="001D3B5C">
        <w:rPr>
          <w:rFonts w:ascii="Times New Roman" w:eastAsia="Times New Roman" w:hAnsi="Times New Roman" w:cs="Times New Roman"/>
          <w:color w:val="000000" w:themeColor="text1"/>
          <w:sz w:val="24"/>
          <w:szCs w:val="24"/>
          <w:lang w:eastAsia="de-DE"/>
        </w:rPr>
        <w:t>stimmte Formen der Androhung und notfalls Ausübung rechtserhaltender Gewalt notwendig m</w:t>
      </w:r>
      <w:r w:rsidRPr="001D3B5C">
        <w:rPr>
          <w:rFonts w:ascii="Times New Roman" w:eastAsia="Times New Roman" w:hAnsi="Times New Roman" w:cs="Times New Roman"/>
          <w:color w:val="000000" w:themeColor="text1"/>
          <w:sz w:val="24"/>
          <w:szCs w:val="24"/>
          <w:lang w:eastAsia="de-DE"/>
        </w:rPr>
        <w:t>a</w:t>
      </w:r>
      <w:r w:rsidRPr="001D3B5C">
        <w:rPr>
          <w:rFonts w:ascii="Times New Roman" w:eastAsia="Times New Roman" w:hAnsi="Times New Roman" w:cs="Times New Roman"/>
          <w:color w:val="000000" w:themeColor="text1"/>
          <w:sz w:val="24"/>
          <w:szCs w:val="24"/>
          <w:lang w:eastAsia="de-DE"/>
        </w:rPr>
        <w:t>chen. Ohne sie müsse man die Entwicklungshelfer abziehen.</w:t>
      </w:r>
    </w:p>
    <w:p w:rsidR="009130ED" w:rsidRPr="001D3B5C" w:rsidRDefault="009130ED" w:rsidP="009130ED">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Vor zwanzig Jahren geschah der Völkermord in Ruanda. Innerhalb weniger Monate wurde</w:t>
      </w:r>
      <w:r>
        <w:rPr>
          <w:rFonts w:ascii="Times New Roman" w:eastAsia="Times New Roman" w:hAnsi="Times New Roman" w:cs="Times New Roman"/>
          <w:color w:val="000000" w:themeColor="text1"/>
          <w:sz w:val="24"/>
          <w:szCs w:val="24"/>
          <w:lang w:eastAsia="de-DE"/>
        </w:rPr>
        <w:t>n nahezu drei Viertel der Tutsi-M</w:t>
      </w:r>
      <w:r w:rsidRPr="001D3B5C">
        <w:rPr>
          <w:rFonts w:ascii="Times New Roman" w:eastAsia="Times New Roman" w:hAnsi="Times New Roman" w:cs="Times New Roman"/>
          <w:color w:val="000000" w:themeColor="text1"/>
          <w:sz w:val="24"/>
          <w:szCs w:val="24"/>
          <w:lang w:eastAsia="de-DE"/>
        </w:rPr>
        <w:t>inderheit getötet. Die UN-Friedenstruppen waren bei Ausbruch der Gewalt nicht verstärkt, sondern verringert worden. Das festigte in mir die Meinung: Es gibt Situationen, in denen die Völkergemeinschaft eingreifen muss, um größeres Unglück zu verhindern. Und die Me</w:t>
      </w:r>
      <w:r w:rsidRPr="001D3B5C">
        <w:rPr>
          <w:rFonts w:ascii="Times New Roman" w:eastAsia="Times New Roman" w:hAnsi="Times New Roman" w:cs="Times New Roman"/>
          <w:color w:val="000000" w:themeColor="text1"/>
          <w:sz w:val="24"/>
          <w:szCs w:val="24"/>
          <w:lang w:eastAsia="de-DE"/>
        </w:rPr>
        <w:t>n</w:t>
      </w:r>
      <w:r w:rsidRPr="001D3B5C">
        <w:rPr>
          <w:rFonts w:ascii="Times New Roman" w:eastAsia="Times New Roman" w:hAnsi="Times New Roman" w:cs="Times New Roman"/>
          <w:color w:val="000000" w:themeColor="text1"/>
          <w:sz w:val="24"/>
          <w:szCs w:val="24"/>
          <w:lang w:eastAsia="de-DE"/>
        </w:rPr>
        <w:t>schenrechtsverletzungen in Bosnien, Kosovo und Somalia haben diese Einsicht verstärkt</w:t>
      </w:r>
      <w:r>
        <w:rPr>
          <w:rFonts w:ascii="Times New Roman" w:eastAsia="Times New Roman" w:hAnsi="Times New Roman" w:cs="Times New Roman"/>
          <w:color w:val="000000" w:themeColor="text1"/>
          <w:sz w:val="24"/>
          <w:szCs w:val="24"/>
          <w:lang w:eastAsia="de-DE"/>
        </w:rPr>
        <w:t xml:space="preserve"> </w:t>
      </w:r>
      <w:r w:rsidRPr="001D3B5C">
        <w:rPr>
          <w:rFonts w:ascii="Times New Roman" w:eastAsia="Times New Roman" w:hAnsi="Times New Roman" w:cs="Times New Roman"/>
          <w:color w:val="000000" w:themeColor="text1"/>
          <w:sz w:val="24"/>
          <w:szCs w:val="24"/>
          <w:lang w:eastAsia="de-DE"/>
        </w:rPr>
        <w:t xml:space="preserve">… </w:t>
      </w:r>
    </w:p>
    <w:p w:rsidR="009130ED" w:rsidRPr="001D3B5C" w:rsidRDefault="009130ED" w:rsidP="009130ED">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Jeder Mensch braucht einen angemessenen Anteil an den Gütern des Lebens. Nur wo die Me</w:t>
      </w:r>
      <w:r w:rsidRPr="001D3B5C">
        <w:rPr>
          <w:rFonts w:ascii="Times New Roman" w:eastAsia="Times New Roman" w:hAnsi="Times New Roman" w:cs="Times New Roman"/>
          <w:color w:val="000000" w:themeColor="text1"/>
          <w:sz w:val="24"/>
          <w:szCs w:val="24"/>
          <w:lang w:eastAsia="de-DE"/>
        </w:rPr>
        <w:t>n</w:t>
      </w:r>
      <w:r w:rsidRPr="001D3B5C">
        <w:rPr>
          <w:rFonts w:ascii="Times New Roman" w:eastAsia="Times New Roman" w:hAnsi="Times New Roman" w:cs="Times New Roman"/>
          <w:color w:val="000000" w:themeColor="text1"/>
          <w:sz w:val="24"/>
          <w:szCs w:val="24"/>
          <w:lang w:eastAsia="de-DE"/>
        </w:rPr>
        <w:t>schenrechte respektiert und gefördert werden, macht man sich auf den Weg zum Frieden. Auf pol</w:t>
      </w:r>
      <w:r w:rsidRPr="001D3B5C">
        <w:rPr>
          <w:rFonts w:ascii="Times New Roman" w:eastAsia="Times New Roman" w:hAnsi="Times New Roman" w:cs="Times New Roman"/>
          <w:color w:val="000000" w:themeColor="text1"/>
          <w:sz w:val="24"/>
          <w:szCs w:val="24"/>
          <w:lang w:eastAsia="de-DE"/>
        </w:rPr>
        <w:t>i</w:t>
      </w:r>
      <w:r w:rsidRPr="001D3B5C">
        <w:rPr>
          <w:rFonts w:ascii="Times New Roman" w:eastAsia="Times New Roman" w:hAnsi="Times New Roman" w:cs="Times New Roman"/>
          <w:color w:val="000000" w:themeColor="text1"/>
          <w:sz w:val="24"/>
          <w:szCs w:val="24"/>
          <w:lang w:eastAsia="de-DE"/>
        </w:rPr>
        <w:t>tischer Ebene wird es daher darum gehen müssen, Prozesse zu fördern, in denen Menschen vor G</w:t>
      </w:r>
      <w:r w:rsidRPr="001D3B5C">
        <w:rPr>
          <w:rFonts w:ascii="Times New Roman" w:eastAsia="Times New Roman" w:hAnsi="Times New Roman" w:cs="Times New Roman"/>
          <w:color w:val="000000" w:themeColor="text1"/>
          <w:sz w:val="24"/>
          <w:szCs w:val="24"/>
          <w:lang w:eastAsia="de-DE"/>
        </w:rPr>
        <w:t>e</w:t>
      </w:r>
      <w:r w:rsidRPr="001D3B5C">
        <w:rPr>
          <w:rFonts w:ascii="Times New Roman" w:eastAsia="Times New Roman" w:hAnsi="Times New Roman" w:cs="Times New Roman"/>
          <w:color w:val="000000" w:themeColor="text1"/>
          <w:sz w:val="24"/>
          <w:szCs w:val="24"/>
          <w:lang w:eastAsia="de-DE"/>
        </w:rPr>
        <w:t>walt geschützt werden, ihre Freiheit gefördert, ihre Not gelindert und ihre kulturelle Vielfalt gefö</w:t>
      </w:r>
      <w:r w:rsidRPr="001D3B5C">
        <w:rPr>
          <w:rFonts w:ascii="Times New Roman" w:eastAsia="Times New Roman" w:hAnsi="Times New Roman" w:cs="Times New Roman"/>
          <w:color w:val="000000" w:themeColor="text1"/>
          <w:sz w:val="24"/>
          <w:szCs w:val="24"/>
          <w:lang w:eastAsia="de-DE"/>
        </w:rPr>
        <w:t>r</w:t>
      </w:r>
      <w:r w:rsidRPr="001D3B5C">
        <w:rPr>
          <w:rFonts w:ascii="Times New Roman" w:eastAsia="Times New Roman" w:hAnsi="Times New Roman" w:cs="Times New Roman"/>
          <w:color w:val="000000" w:themeColor="text1"/>
          <w:sz w:val="24"/>
          <w:szCs w:val="24"/>
          <w:lang w:eastAsia="de-DE"/>
        </w:rPr>
        <w:t>dert wird. Dazu ist der Aufbau oder Ausbau einer globalen Friedensordnung als internationaler Rechtsordnung notwendig. Nicht das Recht des Stärkeren darf bestimmend sein, sondern die Stärke des Rechts</w:t>
      </w:r>
      <w:r>
        <w:rPr>
          <w:rFonts w:ascii="Times New Roman" w:eastAsia="Times New Roman" w:hAnsi="Times New Roman" w:cs="Times New Roman"/>
          <w:color w:val="000000" w:themeColor="text1"/>
          <w:sz w:val="24"/>
          <w:szCs w:val="24"/>
          <w:lang w:eastAsia="de-DE"/>
        </w:rPr>
        <w:t xml:space="preserve"> </w:t>
      </w:r>
      <w:r w:rsidRPr="001D3B5C">
        <w:rPr>
          <w:rFonts w:ascii="Times New Roman" w:eastAsia="Times New Roman" w:hAnsi="Times New Roman" w:cs="Times New Roman"/>
          <w:color w:val="000000" w:themeColor="text1"/>
          <w:sz w:val="24"/>
          <w:szCs w:val="24"/>
          <w:lang w:eastAsia="de-DE"/>
        </w:rPr>
        <w:t xml:space="preserve">… </w:t>
      </w:r>
    </w:p>
    <w:p w:rsidR="009130ED" w:rsidRPr="001D3B5C" w:rsidRDefault="009130ED" w:rsidP="009130ED">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In einer solchen internationalen Rechtsordnung haben zivile und gewaltfreie Mittel der Konfliktb</w:t>
      </w:r>
      <w:r w:rsidRPr="001D3B5C">
        <w:rPr>
          <w:rFonts w:ascii="Times New Roman" w:eastAsia="Times New Roman" w:hAnsi="Times New Roman" w:cs="Times New Roman"/>
          <w:color w:val="000000" w:themeColor="text1"/>
          <w:sz w:val="24"/>
          <w:szCs w:val="24"/>
          <w:lang w:eastAsia="de-DE"/>
        </w:rPr>
        <w:t>e</w:t>
      </w:r>
      <w:r w:rsidRPr="001D3B5C">
        <w:rPr>
          <w:rFonts w:ascii="Times New Roman" w:eastAsia="Times New Roman" w:hAnsi="Times New Roman" w:cs="Times New Roman"/>
          <w:color w:val="000000" w:themeColor="text1"/>
          <w:sz w:val="24"/>
          <w:szCs w:val="24"/>
          <w:lang w:eastAsia="de-DE"/>
        </w:rPr>
        <w:t>arbeitung immer Vorrang. Daher spielen auch die zivilen Friedens- und Entwicklungsdienste eine wichtige Rolle, wenn es darum geht, einen nachhaltigen Frieden zu bewahren und zu fördern.</w:t>
      </w:r>
    </w:p>
    <w:p w:rsidR="009130ED" w:rsidRPr="001D3B5C" w:rsidRDefault="009130ED" w:rsidP="009130ED">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Die Stärke des Rechts soll die Schwachen vor willkürlicher Gewalt schützen. Wo aber Unrecht Macht ergreift, muss man für die Opfer Partei ergreifen. Das geschieht durch humanitäre Unterstü</w:t>
      </w:r>
      <w:r w:rsidRPr="001D3B5C">
        <w:rPr>
          <w:rFonts w:ascii="Times New Roman" w:eastAsia="Times New Roman" w:hAnsi="Times New Roman" w:cs="Times New Roman"/>
          <w:color w:val="000000" w:themeColor="text1"/>
          <w:sz w:val="24"/>
          <w:szCs w:val="24"/>
          <w:lang w:eastAsia="de-DE"/>
        </w:rPr>
        <w:t>t</w:t>
      </w:r>
      <w:r w:rsidRPr="001D3B5C">
        <w:rPr>
          <w:rFonts w:ascii="Times New Roman" w:eastAsia="Times New Roman" w:hAnsi="Times New Roman" w:cs="Times New Roman"/>
          <w:color w:val="000000" w:themeColor="text1"/>
          <w:sz w:val="24"/>
          <w:szCs w:val="24"/>
          <w:lang w:eastAsia="de-DE"/>
        </w:rPr>
        <w:t>zung, Diplomatie oder Entwicklungszusammenarbeit und andere Mittel der zivilen Konfliktbewä</w:t>
      </w:r>
      <w:r w:rsidRPr="001D3B5C">
        <w:rPr>
          <w:rFonts w:ascii="Times New Roman" w:eastAsia="Times New Roman" w:hAnsi="Times New Roman" w:cs="Times New Roman"/>
          <w:color w:val="000000" w:themeColor="text1"/>
          <w:sz w:val="24"/>
          <w:szCs w:val="24"/>
          <w:lang w:eastAsia="de-DE"/>
        </w:rPr>
        <w:t>l</w:t>
      </w:r>
      <w:r w:rsidRPr="001D3B5C">
        <w:rPr>
          <w:rFonts w:ascii="Times New Roman" w:eastAsia="Times New Roman" w:hAnsi="Times New Roman" w:cs="Times New Roman"/>
          <w:color w:val="000000" w:themeColor="text1"/>
          <w:sz w:val="24"/>
          <w:szCs w:val="24"/>
          <w:lang w:eastAsia="de-DE"/>
        </w:rPr>
        <w:t xml:space="preserve">tigung. </w:t>
      </w:r>
    </w:p>
    <w:p w:rsidR="009130ED" w:rsidRDefault="009130ED" w:rsidP="009130ED">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Die Krisen der letzten Jahrzehnte haben uns Situationen vor Augen geführt, in denen es zu Völke</w:t>
      </w:r>
      <w:r w:rsidRPr="001D3B5C">
        <w:rPr>
          <w:rFonts w:ascii="Times New Roman" w:eastAsia="Times New Roman" w:hAnsi="Times New Roman" w:cs="Times New Roman"/>
          <w:color w:val="000000" w:themeColor="text1"/>
          <w:sz w:val="24"/>
          <w:szCs w:val="24"/>
          <w:lang w:eastAsia="de-DE"/>
        </w:rPr>
        <w:t>r</w:t>
      </w:r>
      <w:r w:rsidRPr="001D3B5C">
        <w:rPr>
          <w:rFonts w:ascii="Times New Roman" w:eastAsia="Times New Roman" w:hAnsi="Times New Roman" w:cs="Times New Roman"/>
          <w:color w:val="000000" w:themeColor="text1"/>
          <w:sz w:val="24"/>
          <w:szCs w:val="24"/>
          <w:lang w:eastAsia="de-DE"/>
        </w:rPr>
        <w:t xml:space="preserve">mord, Kriegsverbrechen, ethnischen Säuberungen und anderen schweren Verbrechen gegen die Menschlichkeit kam. Hier reichten die gewaltfreien Mittel nicht aus, um die Opfer zu schützen. Vor diesem Hintergrund formulierte die EKD schon 1994 in der Schrift </w:t>
      </w:r>
      <w:r>
        <w:rPr>
          <w:rFonts w:ascii="Times New Roman" w:eastAsia="Times New Roman" w:hAnsi="Times New Roman" w:cs="Times New Roman"/>
          <w:color w:val="000000" w:themeColor="text1"/>
          <w:sz w:val="24"/>
          <w:szCs w:val="24"/>
          <w:lang w:eastAsia="de-DE"/>
        </w:rPr>
        <w:t>„</w:t>
      </w:r>
      <w:r w:rsidRPr="001D3B5C">
        <w:rPr>
          <w:rFonts w:ascii="Times New Roman" w:eastAsia="Times New Roman" w:hAnsi="Times New Roman" w:cs="Times New Roman"/>
          <w:color w:val="000000" w:themeColor="text1"/>
          <w:sz w:val="24"/>
          <w:szCs w:val="24"/>
          <w:lang w:eastAsia="de-DE"/>
        </w:rPr>
        <w:t>Schritte auf dem Weg des Friedens</w:t>
      </w:r>
      <w:r>
        <w:rPr>
          <w:rFonts w:ascii="Times New Roman" w:eastAsia="Times New Roman" w:hAnsi="Times New Roman" w:cs="Times New Roman"/>
          <w:color w:val="000000" w:themeColor="text1"/>
          <w:sz w:val="24"/>
          <w:szCs w:val="24"/>
          <w:lang w:eastAsia="de-DE"/>
        </w:rPr>
        <w:t>“</w:t>
      </w:r>
      <w:r w:rsidRPr="001D3B5C">
        <w:rPr>
          <w:rFonts w:ascii="Times New Roman" w:eastAsia="Times New Roman" w:hAnsi="Times New Roman" w:cs="Times New Roman"/>
          <w:color w:val="000000" w:themeColor="text1"/>
          <w:sz w:val="24"/>
          <w:szCs w:val="24"/>
          <w:lang w:eastAsia="de-DE"/>
        </w:rPr>
        <w:t xml:space="preserve"> den Grundsatz: </w:t>
      </w:r>
      <w:r>
        <w:rPr>
          <w:rFonts w:ascii="Times New Roman" w:eastAsia="Times New Roman" w:hAnsi="Times New Roman" w:cs="Times New Roman"/>
          <w:color w:val="000000" w:themeColor="text1"/>
          <w:sz w:val="24"/>
          <w:szCs w:val="24"/>
          <w:lang w:eastAsia="de-DE"/>
        </w:rPr>
        <w:t>„</w:t>
      </w:r>
      <w:r w:rsidRPr="001D3B5C">
        <w:rPr>
          <w:rFonts w:ascii="Times New Roman" w:eastAsia="Times New Roman" w:hAnsi="Times New Roman" w:cs="Times New Roman"/>
          <w:color w:val="000000" w:themeColor="text1"/>
          <w:sz w:val="24"/>
          <w:szCs w:val="24"/>
          <w:lang w:eastAsia="de-DE"/>
        </w:rPr>
        <w:t>Die Völkergemeinschaft hat die Pflicht, zur Geltung und Durchsetzung der Menschenrechte beizutragen und darum den Opfern von Unterdrückung und Gewalt Schutz und Hilfe zuteilwerden zu lassen</w:t>
      </w:r>
      <w:r>
        <w:rPr>
          <w:rFonts w:ascii="Times New Roman" w:eastAsia="Times New Roman" w:hAnsi="Times New Roman" w:cs="Times New Roman"/>
          <w:color w:val="000000" w:themeColor="text1"/>
          <w:sz w:val="24"/>
          <w:szCs w:val="24"/>
          <w:lang w:eastAsia="de-DE"/>
        </w:rPr>
        <w:t>.“</w:t>
      </w:r>
    </w:p>
    <w:p w:rsidR="00373167" w:rsidRDefault="009130ED" w:rsidP="009130ED">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 xml:space="preserve">Neben anderen Mitteln, Zwangsmaßnahmen wie wirtschaftlichen Sanktionen, kann dazu auch die Androhung und Ausübung militärischer Gewalt als äußerste Erwägung und Möglichkeit im wahrsten Sinne des Wortes not-wendig sein, um die Opfer </w:t>
      </w:r>
      <w:r>
        <w:rPr>
          <w:rFonts w:ascii="Times New Roman" w:eastAsia="Times New Roman" w:hAnsi="Times New Roman" w:cs="Times New Roman"/>
          <w:color w:val="000000" w:themeColor="text1"/>
          <w:sz w:val="24"/>
          <w:szCs w:val="24"/>
          <w:lang w:eastAsia="de-DE"/>
        </w:rPr>
        <w:t>–</w:t>
      </w:r>
      <w:r w:rsidRPr="001D3B5C">
        <w:rPr>
          <w:rFonts w:ascii="Times New Roman" w:eastAsia="Times New Roman" w:hAnsi="Times New Roman" w:cs="Times New Roman"/>
          <w:color w:val="000000" w:themeColor="text1"/>
          <w:sz w:val="24"/>
          <w:szCs w:val="24"/>
          <w:lang w:eastAsia="de-DE"/>
        </w:rPr>
        <w:t xml:space="preserve"> auf ihren Hilferuf hin </w:t>
      </w:r>
      <w:r>
        <w:rPr>
          <w:rFonts w:ascii="Times New Roman" w:eastAsia="Times New Roman" w:hAnsi="Times New Roman" w:cs="Times New Roman"/>
          <w:color w:val="000000" w:themeColor="text1"/>
          <w:sz w:val="24"/>
          <w:szCs w:val="24"/>
          <w:lang w:eastAsia="de-DE"/>
        </w:rPr>
        <w:t>–</w:t>
      </w:r>
      <w:r w:rsidRPr="001D3B5C">
        <w:rPr>
          <w:rFonts w:ascii="Times New Roman" w:eastAsia="Times New Roman" w:hAnsi="Times New Roman" w:cs="Times New Roman"/>
          <w:color w:val="000000" w:themeColor="text1"/>
          <w:sz w:val="24"/>
          <w:szCs w:val="24"/>
          <w:lang w:eastAsia="de-DE"/>
        </w:rPr>
        <w:t xml:space="preserve"> zu schützen.</w:t>
      </w:r>
    </w:p>
    <w:bookmarkEnd w:id="0"/>
    <w:p w:rsidR="00373167" w:rsidRDefault="00373167" w:rsidP="009130ED">
      <w:pPr>
        <w:ind w:left="0" w:right="0"/>
        <w:jc w:val="both"/>
        <w:rPr>
          <w:rFonts w:ascii="Times New Roman" w:eastAsia="Times New Roman" w:hAnsi="Times New Roman" w:cs="Times New Roman"/>
          <w:color w:val="000000" w:themeColor="text1"/>
          <w:sz w:val="24"/>
          <w:szCs w:val="24"/>
          <w:lang w:eastAsia="de-DE"/>
        </w:rPr>
        <w:sectPr w:rsidR="00373167" w:rsidSect="00373167">
          <w:type w:val="continuous"/>
          <w:pgSz w:w="11906" w:h="16838"/>
          <w:pgMar w:top="1134" w:right="1134" w:bottom="397" w:left="1134" w:header="709" w:footer="709" w:gutter="0"/>
          <w:lnNumType w:countBy="5" w:restart="continuous"/>
          <w:cols w:space="708"/>
          <w:docGrid w:linePitch="360"/>
        </w:sectPr>
      </w:pPr>
    </w:p>
    <w:p w:rsidR="00373167" w:rsidRDefault="00373167" w:rsidP="009130ED">
      <w:pPr>
        <w:ind w:left="0" w:right="0"/>
        <w:jc w:val="both"/>
        <w:rPr>
          <w:rFonts w:ascii="Times New Roman" w:eastAsia="Times New Roman" w:hAnsi="Times New Roman" w:cs="Times New Roman"/>
          <w:color w:val="000000" w:themeColor="text1"/>
          <w:sz w:val="24"/>
          <w:szCs w:val="24"/>
          <w:lang w:eastAsia="de-DE"/>
        </w:rPr>
      </w:pPr>
    </w:p>
    <w:p w:rsidR="00373167" w:rsidRDefault="00373167" w:rsidP="009130ED">
      <w:pPr>
        <w:ind w:left="0" w:right="0"/>
        <w:jc w:val="both"/>
        <w:rPr>
          <w:rFonts w:ascii="Times New Roman" w:eastAsia="Times New Roman" w:hAnsi="Times New Roman" w:cs="Times New Roman"/>
          <w:color w:val="000000" w:themeColor="text1"/>
          <w:sz w:val="24"/>
          <w:szCs w:val="24"/>
          <w:lang w:eastAsia="de-DE"/>
        </w:rPr>
        <w:sectPr w:rsidR="00373167" w:rsidSect="00373167">
          <w:type w:val="continuous"/>
          <w:pgSz w:w="11906" w:h="16838"/>
          <w:pgMar w:top="1134" w:right="1134" w:bottom="397" w:left="1134" w:header="709" w:footer="709" w:gutter="0"/>
          <w:cols w:space="708"/>
          <w:docGrid w:linePitch="360"/>
        </w:sectPr>
      </w:pPr>
    </w:p>
    <w:p w:rsidR="009130ED" w:rsidRPr="009130ED" w:rsidRDefault="009130ED" w:rsidP="009130ED">
      <w:pPr>
        <w:suppressLineNumbers/>
        <w:ind w:left="0" w:right="0"/>
        <w:rPr>
          <w:rFonts w:ascii="Times New Roman" w:hAnsi="Times New Roman" w:cs="Times New Roman"/>
          <w:i/>
        </w:rPr>
      </w:pPr>
      <w:r w:rsidRPr="009130ED">
        <w:rPr>
          <w:rFonts w:ascii="Times New Roman" w:hAnsi="Times New Roman" w:cs="Times New Roman"/>
          <w:i/>
        </w:rPr>
        <w:lastRenderedPageBreak/>
        <w:t>Der Text wurde von Sigurd Rink zur Verfügung gestellt. Vgl. auch Zeitzeichen 9/2014; http://www.zeitzeichen.net/religion-kirche/militaerische-gewalt/</w:t>
      </w:r>
    </w:p>
    <w:sectPr w:rsidR="009130ED" w:rsidRPr="009130ED" w:rsidSect="00373167">
      <w:type w:val="continuous"/>
      <w:pgSz w:w="11906" w:h="16838"/>
      <w:pgMar w:top="1134" w:right="1134" w:bottom="397"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5E" w:rsidRDefault="002D515E" w:rsidP="009130ED">
      <w:r>
        <w:separator/>
      </w:r>
    </w:p>
  </w:endnote>
  <w:endnote w:type="continuationSeparator" w:id="0">
    <w:p w:rsidR="002D515E" w:rsidRDefault="002D515E" w:rsidP="0091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5E" w:rsidRDefault="002D515E" w:rsidP="009130ED">
      <w:r>
        <w:separator/>
      </w:r>
    </w:p>
  </w:footnote>
  <w:footnote w:type="continuationSeparator" w:id="0">
    <w:p w:rsidR="002D515E" w:rsidRDefault="002D515E" w:rsidP="00913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571"/>
    </w:tblGrid>
    <w:tr w:rsidR="009130ED" w:rsidRPr="00373167" w:rsidTr="006E6ACA">
      <w:trPr>
        <w:trHeight w:val="624"/>
      </w:trPr>
      <w:tc>
        <w:tcPr>
          <w:tcW w:w="609" w:type="dxa"/>
          <w:shd w:val="clear" w:color="auto" w:fill="404040" w:themeFill="text1" w:themeFillTint="BF"/>
          <w:vAlign w:val="center"/>
        </w:tcPr>
        <w:p w:rsidR="009130ED" w:rsidRPr="006060E2" w:rsidRDefault="009130ED" w:rsidP="006E6ACA">
          <w:pPr>
            <w:pStyle w:val="M-Nummer"/>
          </w:pPr>
          <w:r w:rsidRPr="006060E2">
            <w:t>M</w:t>
          </w:r>
          <w:r>
            <w:t>1</w:t>
          </w:r>
        </w:p>
      </w:tc>
      <w:tc>
        <w:tcPr>
          <w:tcW w:w="8571" w:type="dxa"/>
          <w:vAlign w:val="center"/>
        </w:tcPr>
        <w:p w:rsidR="009130ED" w:rsidRDefault="009130ED" w:rsidP="006E6ACA">
          <w:pPr>
            <w:pStyle w:val="Titel2"/>
            <w:rPr>
              <w:b/>
              <w:bCs/>
              <w:color w:val="auto"/>
              <w:spacing w:val="20"/>
              <w:sz w:val="32"/>
              <w:szCs w:val="32"/>
            </w:rPr>
          </w:pPr>
          <w:r w:rsidRPr="009130ED">
            <w:rPr>
              <w:b/>
              <w:bCs/>
              <w:color w:val="auto"/>
              <w:spacing w:val="20"/>
              <w:sz w:val="32"/>
              <w:szCs w:val="32"/>
            </w:rPr>
            <w:t xml:space="preserve">Sigurd Rink, Wie ist Frieden zwischen den </w:t>
          </w:r>
        </w:p>
        <w:p w:rsidR="009130ED" w:rsidRDefault="009130ED" w:rsidP="006E6ACA">
          <w:pPr>
            <w:pStyle w:val="Titel2"/>
            <w:rPr>
              <w:b/>
              <w:bCs/>
              <w:color w:val="auto"/>
              <w:spacing w:val="20"/>
              <w:sz w:val="32"/>
              <w:szCs w:val="32"/>
            </w:rPr>
          </w:pPr>
          <w:r w:rsidRPr="009130ED">
            <w:rPr>
              <w:b/>
              <w:bCs/>
              <w:color w:val="auto"/>
              <w:spacing w:val="20"/>
              <w:sz w:val="32"/>
              <w:szCs w:val="32"/>
            </w:rPr>
            <w:t>Völkern möglich?</w:t>
          </w:r>
        </w:p>
        <w:p w:rsidR="009130ED" w:rsidRPr="0050701C" w:rsidRDefault="0050701C" w:rsidP="006E6ACA">
          <w:pPr>
            <w:pStyle w:val="Titel2"/>
            <w:rPr>
              <w:lang w:val="en-US"/>
            </w:rPr>
          </w:pPr>
          <w:r w:rsidRPr="001639F9">
            <w:t>Drei evangelische Positionen zur Frage nach dem Frieden</w:t>
          </w:r>
          <w:r>
            <w:t xml:space="preserve"> | Sek. </w:t>
          </w:r>
          <w:r w:rsidRPr="001639F9">
            <w:rPr>
              <w:lang w:val="en-US"/>
            </w:rPr>
            <w:t xml:space="preserve">II | Matthias Ullrich u. </w:t>
          </w:r>
          <w:r>
            <w:rPr>
              <w:lang w:val="en-US"/>
            </w:rPr>
            <w:t>a.</w:t>
          </w:r>
        </w:p>
      </w:tc>
    </w:tr>
  </w:tbl>
  <w:p w:rsidR="009130ED" w:rsidRPr="0050701C" w:rsidRDefault="009130ED">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ED"/>
    <w:rsid w:val="00287BAF"/>
    <w:rsid w:val="002D515E"/>
    <w:rsid w:val="00373167"/>
    <w:rsid w:val="00477E77"/>
    <w:rsid w:val="004E6AF0"/>
    <w:rsid w:val="0050701C"/>
    <w:rsid w:val="005536C9"/>
    <w:rsid w:val="00840E96"/>
    <w:rsid w:val="009130ED"/>
    <w:rsid w:val="00A266C7"/>
    <w:rsid w:val="00EB1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0ED"/>
    <w:pPr>
      <w:ind w:left="822" w:right="13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130ED"/>
    <w:rPr>
      <w:sz w:val="16"/>
      <w:szCs w:val="16"/>
    </w:rPr>
  </w:style>
  <w:style w:type="paragraph" w:styleId="Kommentartext">
    <w:name w:val="annotation text"/>
    <w:basedOn w:val="Standard"/>
    <w:link w:val="KommentartextZchn"/>
    <w:uiPriority w:val="99"/>
    <w:semiHidden/>
    <w:unhideWhenUsed/>
    <w:rsid w:val="009130ED"/>
    <w:rPr>
      <w:sz w:val="20"/>
      <w:szCs w:val="20"/>
    </w:rPr>
  </w:style>
  <w:style w:type="character" w:customStyle="1" w:styleId="KommentartextZchn">
    <w:name w:val="Kommentartext Zchn"/>
    <w:basedOn w:val="Absatz-Standardschriftart"/>
    <w:link w:val="Kommentartext"/>
    <w:uiPriority w:val="99"/>
    <w:semiHidden/>
    <w:rsid w:val="009130ED"/>
    <w:rPr>
      <w:sz w:val="20"/>
      <w:szCs w:val="20"/>
    </w:rPr>
  </w:style>
  <w:style w:type="paragraph" w:styleId="Sprechblasentext">
    <w:name w:val="Balloon Text"/>
    <w:basedOn w:val="Standard"/>
    <w:link w:val="SprechblasentextZchn"/>
    <w:uiPriority w:val="99"/>
    <w:semiHidden/>
    <w:unhideWhenUsed/>
    <w:rsid w:val="009130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0ED"/>
    <w:rPr>
      <w:rFonts w:ascii="Tahoma" w:hAnsi="Tahoma" w:cs="Tahoma"/>
      <w:sz w:val="16"/>
      <w:szCs w:val="16"/>
    </w:rPr>
  </w:style>
  <w:style w:type="character" w:styleId="Zeilennummer">
    <w:name w:val="line number"/>
    <w:basedOn w:val="Absatz-Standardschriftart"/>
    <w:uiPriority w:val="99"/>
    <w:semiHidden/>
    <w:unhideWhenUsed/>
    <w:rsid w:val="009130ED"/>
  </w:style>
  <w:style w:type="paragraph" w:styleId="Kopfzeile">
    <w:name w:val="header"/>
    <w:basedOn w:val="Standard"/>
    <w:link w:val="KopfzeileZchn"/>
    <w:uiPriority w:val="99"/>
    <w:unhideWhenUsed/>
    <w:rsid w:val="009130ED"/>
    <w:pPr>
      <w:tabs>
        <w:tab w:val="center" w:pos="4536"/>
        <w:tab w:val="right" w:pos="9072"/>
      </w:tabs>
    </w:pPr>
  </w:style>
  <w:style w:type="character" w:customStyle="1" w:styleId="KopfzeileZchn">
    <w:name w:val="Kopfzeile Zchn"/>
    <w:basedOn w:val="Absatz-Standardschriftart"/>
    <w:link w:val="Kopfzeile"/>
    <w:uiPriority w:val="99"/>
    <w:rsid w:val="009130ED"/>
  </w:style>
  <w:style w:type="paragraph" w:styleId="Fuzeile">
    <w:name w:val="footer"/>
    <w:basedOn w:val="Standard"/>
    <w:link w:val="FuzeileZchn"/>
    <w:uiPriority w:val="99"/>
    <w:unhideWhenUsed/>
    <w:rsid w:val="009130ED"/>
    <w:pPr>
      <w:tabs>
        <w:tab w:val="center" w:pos="4536"/>
        <w:tab w:val="right" w:pos="9072"/>
      </w:tabs>
    </w:pPr>
  </w:style>
  <w:style w:type="character" w:customStyle="1" w:styleId="FuzeileZchn">
    <w:name w:val="Fußzeile Zchn"/>
    <w:basedOn w:val="Absatz-Standardschriftart"/>
    <w:link w:val="Fuzeile"/>
    <w:uiPriority w:val="99"/>
    <w:rsid w:val="009130ED"/>
  </w:style>
  <w:style w:type="table" w:styleId="Tabellenraster">
    <w:name w:val="Table Grid"/>
    <w:basedOn w:val="NormaleTabelle"/>
    <w:uiPriority w:val="59"/>
    <w:rsid w:val="0091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rd"/>
    <w:next w:val="Standard"/>
    <w:link w:val="Titel2Zchn"/>
    <w:qFormat/>
    <w:rsid w:val="009130ED"/>
    <w:pPr>
      <w:tabs>
        <w:tab w:val="center" w:pos="4536"/>
        <w:tab w:val="right" w:pos="9072"/>
      </w:tabs>
      <w:ind w:left="0" w:right="0"/>
    </w:pPr>
    <w:rPr>
      <w:rFonts w:ascii="Arial" w:hAnsi="Arial" w:cs="Segoe UI"/>
      <w:color w:val="404040" w:themeColor="text1" w:themeTint="BF"/>
      <w:sz w:val="18"/>
    </w:rPr>
  </w:style>
  <w:style w:type="character" w:customStyle="1" w:styleId="Titel2Zchn">
    <w:name w:val="Titel 2 Zchn"/>
    <w:basedOn w:val="Absatz-Standardschriftart"/>
    <w:link w:val="Titel2"/>
    <w:rsid w:val="009130ED"/>
    <w:rPr>
      <w:rFonts w:ascii="Arial" w:hAnsi="Arial" w:cs="Segoe UI"/>
      <w:color w:val="404040" w:themeColor="text1" w:themeTint="BF"/>
      <w:sz w:val="18"/>
    </w:rPr>
  </w:style>
  <w:style w:type="paragraph" w:customStyle="1" w:styleId="M-Nummer">
    <w:name w:val="M-Nummer"/>
    <w:basedOn w:val="Kopfzeile"/>
    <w:link w:val="M-NummerZchn"/>
    <w:qFormat/>
    <w:rsid w:val="009130ED"/>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9130ED"/>
    <w:rPr>
      <w:rFonts w:ascii="Arial Black" w:hAnsi="Arial Black" w:cs="Segoe UI"/>
      <w:color w:val="FFFFFF" w:themeColor="background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0ED"/>
    <w:pPr>
      <w:ind w:left="822" w:right="13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130ED"/>
    <w:rPr>
      <w:sz w:val="16"/>
      <w:szCs w:val="16"/>
    </w:rPr>
  </w:style>
  <w:style w:type="paragraph" w:styleId="Kommentartext">
    <w:name w:val="annotation text"/>
    <w:basedOn w:val="Standard"/>
    <w:link w:val="KommentartextZchn"/>
    <w:uiPriority w:val="99"/>
    <w:semiHidden/>
    <w:unhideWhenUsed/>
    <w:rsid w:val="009130ED"/>
    <w:rPr>
      <w:sz w:val="20"/>
      <w:szCs w:val="20"/>
    </w:rPr>
  </w:style>
  <w:style w:type="character" w:customStyle="1" w:styleId="KommentartextZchn">
    <w:name w:val="Kommentartext Zchn"/>
    <w:basedOn w:val="Absatz-Standardschriftart"/>
    <w:link w:val="Kommentartext"/>
    <w:uiPriority w:val="99"/>
    <w:semiHidden/>
    <w:rsid w:val="009130ED"/>
    <w:rPr>
      <w:sz w:val="20"/>
      <w:szCs w:val="20"/>
    </w:rPr>
  </w:style>
  <w:style w:type="paragraph" w:styleId="Sprechblasentext">
    <w:name w:val="Balloon Text"/>
    <w:basedOn w:val="Standard"/>
    <w:link w:val="SprechblasentextZchn"/>
    <w:uiPriority w:val="99"/>
    <w:semiHidden/>
    <w:unhideWhenUsed/>
    <w:rsid w:val="009130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0ED"/>
    <w:rPr>
      <w:rFonts w:ascii="Tahoma" w:hAnsi="Tahoma" w:cs="Tahoma"/>
      <w:sz w:val="16"/>
      <w:szCs w:val="16"/>
    </w:rPr>
  </w:style>
  <w:style w:type="character" w:styleId="Zeilennummer">
    <w:name w:val="line number"/>
    <w:basedOn w:val="Absatz-Standardschriftart"/>
    <w:uiPriority w:val="99"/>
    <w:semiHidden/>
    <w:unhideWhenUsed/>
    <w:rsid w:val="009130ED"/>
  </w:style>
  <w:style w:type="paragraph" w:styleId="Kopfzeile">
    <w:name w:val="header"/>
    <w:basedOn w:val="Standard"/>
    <w:link w:val="KopfzeileZchn"/>
    <w:uiPriority w:val="99"/>
    <w:unhideWhenUsed/>
    <w:rsid w:val="009130ED"/>
    <w:pPr>
      <w:tabs>
        <w:tab w:val="center" w:pos="4536"/>
        <w:tab w:val="right" w:pos="9072"/>
      </w:tabs>
    </w:pPr>
  </w:style>
  <w:style w:type="character" w:customStyle="1" w:styleId="KopfzeileZchn">
    <w:name w:val="Kopfzeile Zchn"/>
    <w:basedOn w:val="Absatz-Standardschriftart"/>
    <w:link w:val="Kopfzeile"/>
    <w:uiPriority w:val="99"/>
    <w:rsid w:val="009130ED"/>
  </w:style>
  <w:style w:type="paragraph" w:styleId="Fuzeile">
    <w:name w:val="footer"/>
    <w:basedOn w:val="Standard"/>
    <w:link w:val="FuzeileZchn"/>
    <w:uiPriority w:val="99"/>
    <w:unhideWhenUsed/>
    <w:rsid w:val="009130ED"/>
    <w:pPr>
      <w:tabs>
        <w:tab w:val="center" w:pos="4536"/>
        <w:tab w:val="right" w:pos="9072"/>
      </w:tabs>
    </w:pPr>
  </w:style>
  <w:style w:type="character" w:customStyle="1" w:styleId="FuzeileZchn">
    <w:name w:val="Fußzeile Zchn"/>
    <w:basedOn w:val="Absatz-Standardschriftart"/>
    <w:link w:val="Fuzeile"/>
    <w:uiPriority w:val="99"/>
    <w:rsid w:val="009130ED"/>
  </w:style>
  <w:style w:type="table" w:styleId="Tabellenraster">
    <w:name w:val="Table Grid"/>
    <w:basedOn w:val="NormaleTabelle"/>
    <w:uiPriority w:val="59"/>
    <w:rsid w:val="0091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rd"/>
    <w:next w:val="Standard"/>
    <w:link w:val="Titel2Zchn"/>
    <w:qFormat/>
    <w:rsid w:val="009130ED"/>
    <w:pPr>
      <w:tabs>
        <w:tab w:val="center" w:pos="4536"/>
        <w:tab w:val="right" w:pos="9072"/>
      </w:tabs>
      <w:ind w:left="0" w:right="0"/>
    </w:pPr>
    <w:rPr>
      <w:rFonts w:ascii="Arial" w:hAnsi="Arial" w:cs="Segoe UI"/>
      <w:color w:val="404040" w:themeColor="text1" w:themeTint="BF"/>
      <w:sz w:val="18"/>
    </w:rPr>
  </w:style>
  <w:style w:type="character" w:customStyle="1" w:styleId="Titel2Zchn">
    <w:name w:val="Titel 2 Zchn"/>
    <w:basedOn w:val="Absatz-Standardschriftart"/>
    <w:link w:val="Titel2"/>
    <w:rsid w:val="009130ED"/>
    <w:rPr>
      <w:rFonts w:ascii="Arial" w:hAnsi="Arial" w:cs="Segoe UI"/>
      <w:color w:val="404040" w:themeColor="text1" w:themeTint="BF"/>
      <w:sz w:val="18"/>
    </w:rPr>
  </w:style>
  <w:style w:type="paragraph" w:customStyle="1" w:styleId="M-Nummer">
    <w:name w:val="M-Nummer"/>
    <w:basedOn w:val="Kopfzeile"/>
    <w:link w:val="M-NummerZchn"/>
    <w:qFormat/>
    <w:rsid w:val="009130ED"/>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9130ED"/>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6</cp:revision>
  <dcterms:created xsi:type="dcterms:W3CDTF">2017-04-28T18:21:00Z</dcterms:created>
  <dcterms:modified xsi:type="dcterms:W3CDTF">2017-04-28T22:36:00Z</dcterms:modified>
</cp:coreProperties>
</file>