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A3C" w:rsidRDefault="00833A3C">
      <w:r w:rsidRPr="00833A3C">
        <w:rPr>
          <w:rFonts w:ascii="Arial" w:hAnsi="Arial" w:cs="Arial"/>
          <w:b/>
          <w:bCs/>
          <w:color w:val="000000"/>
          <w:lang w:eastAsia="de-DE"/>
        </w:rPr>
        <w:t xml:space="preserve">Schulseelsorgliche Hinweise zum Umgang mit Schülern/Schülerinnen angesichts des Krieges in der Ukraine </w:t>
      </w:r>
      <w:r w:rsidRPr="00833A3C">
        <w:rPr>
          <w:rFonts w:ascii="Arial" w:hAnsi="Arial" w:cs="Arial"/>
          <w:b/>
          <w:bCs/>
          <w:color w:val="000000"/>
          <w:lang w:eastAsia="de-DE"/>
        </w:rPr>
        <w:br/>
      </w:r>
      <w:r w:rsidR="00250540">
        <w:t xml:space="preserve">Textquelle: </w:t>
      </w:r>
      <w:hyperlink r:id="rId4" w:history="1">
        <w:r w:rsidR="005F7AF7" w:rsidRPr="003905C7">
          <w:rPr>
            <w:rStyle w:val="Hyperlink"/>
          </w:rPr>
          <w:t>https://padlet.com/casavestra/RPI_Angesichts_des_Krieges</w:t>
        </w:r>
      </w:hyperlink>
      <w:r w:rsidR="005F7AF7">
        <w:t xml:space="preserve"> Gestaltung: Peter Kristen RPI Darmstadt</w:t>
      </w:r>
      <w:bookmarkStart w:id="0" w:name="_GoBack"/>
      <w:bookmarkEnd w:id="0"/>
    </w:p>
    <w:p w:rsidR="00833A3C" w:rsidRPr="00AF06DA" w:rsidRDefault="00833A3C" w:rsidP="00250540">
      <w:pPr>
        <w:spacing w:after="0"/>
        <w:rPr>
          <w:rFonts w:ascii="Arial" w:hAnsi="Arial" w:cs="Arial"/>
          <w:color w:val="000000"/>
          <w:sz w:val="20"/>
          <w:szCs w:val="20"/>
          <w:lang w:eastAsia="de-DE"/>
        </w:rPr>
      </w:pPr>
      <w:r w:rsidRPr="00AF06DA">
        <w:rPr>
          <w:rFonts w:ascii="Arial" w:hAnsi="Arial" w:cs="Arial"/>
          <w:color w:val="000000"/>
          <w:sz w:val="20"/>
          <w:szCs w:val="20"/>
          <w:lang w:eastAsia="de-DE"/>
        </w:rPr>
        <w:t>Eigentlich</w:t>
      </w:r>
      <w:r w:rsidRPr="00AF06DA">
        <w:rPr>
          <w:rFonts w:ascii="Arial" w:hAnsi="Arial" w:cs="Arial"/>
          <w:color w:val="000000"/>
          <w:sz w:val="20"/>
          <w:szCs w:val="20"/>
          <w:lang w:eastAsia="de-DE"/>
        </w:rPr>
        <w:t xml:space="preserve"> bräuchten </w:t>
      </w:r>
      <w:r w:rsidRPr="00AF06DA">
        <w:rPr>
          <w:rFonts w:ascii="Arial" w:hAnsi="Arial" w:cs="Arial"/>
          <w:color w:val="000000"/>
          <w:sz w:val="20"/>
          <w:szCs w:val="20"/>
          <w:lang w:eastAsia="de-DE"/>
        </w:rPr>
        <w:t xml:space="preserve">Schüler*innen </w:t>
      </w:r>
      <w:r w:rsidRPr="00AF06DA">
        <w:rPr>
          <w:rFonts w:ascii="Arial" w:hAnsi="Arial" w:cs="Arial"/>
          <w:color w:val="000000"/>
          <w:sz w:val="20"/>
          <w:szCs w:val="20"/>
          <w:lang w:eastAsia="de-DE"/>
        </w:rPr>
        <w:t>jetzt mutmachende Bilder und Geschichten</w:t>
      </w:r>
      <w:r w:rsidRPr="00AF06DA">
        <w:rPr>
          <w:rFonts w:ascii="Arial" w:hAnsi="Arial" w:cs="Arial"/>
          <w:color w:val="000000"/>
          <w:sz w:val="20"/>
          <w:szCs w:val="20"/>
          <w:lang w:eastAsia="de-DE"/>
        </w:rPr>
        <w:t xml:space="preserve"> und </w:t>
      </w:r>
      <w:r w:rsidRPr="00AF06DA">
        <w:rPr>
          <w:rFonts w:ascii="Arial" w:hAnsi="Arial" w:cs="Arial"/>
          <w:color w:val="000000"/>
          <w:sz w:val="20"/>
          <w:szCs w:val="20"/>
          <w:lang w:eastAsia="de-DE"/>
        </w:rPr>
        <w:t>zunehmende Normalität</w:t>
      </w:r>
      <w:r w:rsidRPr="00AF06DA">
        <w:rPr>
          <w:rFonts w:ascii="Arial" w:hAnsi="Arial" w:cs="Arial"/>
          <w:color w:val="000000"/>
          <w:sz w:val="20"/>
          <w:szCs w:val="20"/>
          <w:lang w:eastAsia="de-DE"/>
        </w:rPr>
        <w:t>,</w:t>
      </w:r>
      <w:r w:rsidRPr="00AF06DA">
        <w:rPr>
          <w:rFonts w:ascii="Arial" w:hAnsi="Arial" w:cs="Arial"/>
          <w:color w:val="000000"/>
          <w:sz w:val="20"/>
          <w:szCs w:val="20"/>
          <w:lang w:eastAsia="de-DE"/>
        </w:rPr>
        <w:t xml:space="preserve"> um wieder einen inneren Halt und Vertrauen in die Zukunft aufbauen zu können. </w:t>
      </w:r>
      <w:r w:rsidRPr="00AF06DA">
        <w:rPr>
          <w:rFonts w:ascii="Arial" w:hAnsi="Arial" w:cs="Arial"/>
          <w:color w:val="000000"/>
          <w:sz w:val="20"/>
          <w:szCs w:val="20"/>
          <w:lang w:eastAsia="de-DE"/>
        </w:rPr>
        <w:t>Allerdings: d</w:t>
      </w:r>
      <w:r w:rsidRPr="00AF06DA">
        <w:rPr>
          <w:rFonts w:ascii="Arial" w:hAnsi="Arial" w:cs="Arial"/>
          <w:color w:val="000000"/>
          <w:sz w:val="20"/>
          <w:szCs w:val="20"/>
          <w:lang w:eastAsia="de-DE"/>
        </w:rPr>
        <w:t xml:space="preserve">er Blick auf das Leid der Menschen in der Ukraine enttäuscht diese Hoffnungen und verstärkt von neuem das Gefühl einer permanenten Bedrohung und Verletzlichkeit des Lebens. Der Krieg ist in allen Medien präsent, die weinenden und erschöpften Flüchtlinge rühren zu Tränen und die Rede der Politiker/innen von einer Wende in der Geschichte Europas erzeugt </w:t>
      </w:r>
    </w:p>
    <w:p w:rsidR="00833A3C" w:rsidRPr="00AF06DA" w:rsidRDefault="00833A3C" w:rsidP="00250540">
      <w:pPr>
        <w:spacing w:after="0"/>
        <w:rPr>
          <w:rFonts w:ascii="Arial" w:hAnsi="Arial" w:cs="Arial"/>
          <w:color w:val="000000"/>
          <w:sz w:val="20"/>
          <w:szCs w:val="20"/>
          <w:lang w:eastAsia="de-DE"/>
        </w:rPr>
      </w:pPr>
      <w:r w:rsidRPr="00AF06DA">
        <w:rPr>
          <w:rFonts w:ascii="Arial" w:hAnsi="Arial" w:cs="Arial"/>
          <w:color w:val="000000"/>
          <w:sz w:val="20"/>
          <w:szCs w:val="20"/>
          <w:lang w:eastAsia="de-DE"/>
        </w:rPr>
        <w:t xml:space="preserve">Existenzängste. Die Reaktionen von Kindern und Jugendlichen darauf sind allerdings verschieden. Denn jeder/jede von ihnen bringt unterschiedliche biografische Vorerfahrungen oder </w:t>
      </w:r>
      <w:r w:rsidR="00250540" w:rsidRPr="00AF06DA">
        <w:rPr>
          <w:rFonts w:ascii="Arial" w:hAnsi="Arial" w:cs="Arial"/>
          <w:color w:val="000000"/>
          <w:sz w:val="20"/>
          <w:szCs w:val="20"/>
          <w:lang w:eastAsia="de-DE"/>
        </w:rPr>
        <w:t>Bewältigungss</w:t>
      </w:r>
      <w:r w:rsidRPr="00AF06DA">
        <w:rPr>
          <w:rFonts w:ascii="Arial" w:hAnsi="Arial" w:cs="Arial"/>
          <w:color w:val="000000"/>
          <w:sz w:val="20"/>
          <w:szCs w:val="20"/>
          <w:lang w:eastAsia="de-DE"/>
        </w:rPr>
        <w:t>trategien mit, hat andere Beziehungen zur Ukraine oder zu Russland</w:t>
      </w:r>
      <w:r w:rsidR="00250540" w:rsidRPr="00AF06DA">
        <w:rPr>
          <w:rFonts w:ascii="Arial" w:hAnsi="Arial" w:cs="Arial"/>
          <w:color w:val="000000"/>
          <w:sz w:val="20"/>
          <w:szCs w:val="20"/>
          <w:lang w:eastAsia="de-DE"/>
        </w:rPr>
        <w:t xml:space="preserve"> und</w:t>
      </w:r>
    </w:p>
    <w:p w:rsidR="00833A3C" w:rsidRPr="00AF06DA" w:rsidRDefault="00AF06DA" w:rsidP="00250540">
      <w:pPr>
        <w:spacing w:after="0"/>
        <w:rPr>
          <w:rFonts w:ascii="Arial" w:hAnsi="Arial" w:cs="Arial"/>
          <w:color w:val="000000"/>
          <w:sz w:val="20"/>
          <w:szCs w:val="20"/>
          <w:lang w:eastAsia="de-DE"/>
        </w:rPr>
      </w:pPr>
      <w:r>
        <w:rPr>
          <w:noProof/>
        </w:rPr>
        <mc:AlternateContent>
          <mc:Choice Requires="wps">
            <w:drawing>
              <wp:anchor distT="0" distB="0" distL="114300" distR="114300" simplePos="0" relativeHeight="251673600" behindDoc="0" locked="0" layoutInCell="1" allowOverlap="1">
                <wp:simplePos x="0" y="0"/>
                <wp:positionH relativeFrom="column">
                  <wp:posOffset>6781685</wp:posOffset>
                </wp:positionH>
                <wp:positionV relativeFrom="paragraph">
                  <wp:posOffset>371705</wp:posOffset>
                </wp:positionV>
                <wp:extent cx="2479502" cy="2542309"/>
                <wp:effectExtent l="0" t="0" r="16510" b="10795"/>
                <wp:wrapNone/>
                <wp:docPr id="8" name="Ellipse 8"/>
                <wp:cNvGraphicFramePr/>
                <a:graphic xmlns:a="http://schemas.openxmlformats.org/drawingml/2006/main">
                  <a:graphicData uri="http://schemas.microsoft.com/office/word/2010/wordprocessingShape">
                    <wps:wsp>
                      <wps:cNvSpPr/>
                      <wps:spPr>
                        <a:xfrm>
                          <a:off x="0" y="0"/>
                          <a:ext cx="2479502" cy="2542309"/>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1006F" id="Ellipse 8" o:spid="_x0000_s1026" style="position:absolute;margin-left:534pt;margin-top:29.25pt;width:195.25pt;height:20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" fillcolor="yellow" strokecolor="#1f3763 [1604]" strokeweight="1pt">
                <v:stroke joinstyle="miter"/>
              </v:oval>
            </w:pict>
          </mc:Fallback>
        </mc:AlternateContent>
      </w:r>
      <w:r w:rsidR="00833A3C" w:rsidRPr="00AF06DA">
        <w:rPr>
          <w:rFonts w:ascii="Arial" w:hAnsi="Arial" w:cs="Arial"/>
          <w:color w:val="000000"/>
          <w:sz w:val="20"/>
          <w:szCs w:val="20"/>
          <w:lang w:eastAsia="de-DE"/>
        </w:rPr>
        <w:t xml:space="preserve">ein individuelles Stresslevel. Das aus der Krisenintervention bekannte Modell der „Kreise der Betroffenheit“ </w:t>
      </w:r>
      <w:r w:rsidR="00250540" w:rsidRPr="00AF06DA">
        <w:rPr>
          <w:rFonts w:ascii="Arial" w:hAnsi="Arial" w:cs="Arial"/>
          <w:color w:val="000000"/>
          <w:sz w:val="20"/>
          <w:szCs w:val="20"/>
          <w:lang w:eastAsia="de-DE"/>
        </w:rPr>
        <w:t xml:space="preserve">kann hier </w:t>
      </w:r>
      <w:r w:rsidR="00833A3C" w:rsidRPr="00AF06DA">
        <w:rPr>
          <w:rFonts w:ascii="Arial" w:hAnsi="Arial" w:cs="Arial"/>
          <w:color w:val="000000"/>
          <w:sz w:val="20"/>
          <w:szCs w:val="20"/>
          <w:lang w:eastAsia="de-DE"/>
        </w:rPr>
        <w:t>in abgewandelter Form helfen sich als Lehre</w:t>
      </w:r>
      <w:r w:rsidR="00250540" w:rsidRPr="00AF06DA">
        <w:rPr>
          <w:rFonts w:ascii="Arial" w:hAnsi="Arial" w:cs="Arial"/>
          <w:color w:val="000000"/>
          <w:sz w:val="20"/>
          <w:szCs w:val="20"/>
          <w:lang w:eastAsia="de-DE"/>
        </w:rPr>
        <w:t>*</w:t>
      </w:r>
      <w:r w:rsidR="00833A3C" w:rsidRPr="00AF06DA">
        <w:rPr>
          <w:rFonts w:ascii="Arial" w:hAnsi="Arial" w:cs="Arial"/>
          <w:color w:val="000000"/>
          <w:sz w:val="20"/>
          <w:szCs w:val="20"/>
          <w:lang w:eastAsia="de-DE"/>
        </w:rPr>
        <w:t>in oder Schulseelsorger</w:t>
      </w:r>
      <w:r w:rsidR="00250540" w:rsidRPr="00AF06DA">
        <w:rPr>
          <w:rFonts w:ascii="Arial" w:hAnsi="Arial" w:cs="Arial"/>
          <w:color w:val="000000"/>
          <w:sz w:val="20"/>
          <w:szCs w:val="20"/>
          <w:lang w:eastAsia="de-DE"/>
        </w:rPr>
        <w:t>*</w:t>
      </w:r>
      <w:r w:rsidR="00833A3C" w:rsidRPr="00AF06DA">
        <w:rPr>
          <w:rFonts w:ascii="Arial" w:hAnsi="Arial" w:cs="Arial"/>
          <w:color w:val="000000"/>
          <w:sz w:val="20"/>
          <w:szCs w:val="20"/>
          <w:lang w:eastAsia="de-DE"/>
        </w:rPr>
        <w:t>in einen Überblick über das verschiedene Erleben der Schüler/innen zu verschaffen, um</w:t>
      </w:r>
      <w:r w:rsidR="00250540" w:rsidRPr="00AF06DA">
        <w:rPr>
          <w:rFonts w:ascii="Arial" w:hAnsi="Arial" w:cs="Arial"/>
          <w:color w:val="000000"/>
          <w:sz w:val="20"/>
          <w:szCs w:val="20"/>
          <w:lang w:eastAsia="de-DE"/>
        </w:rPr>
        <w:t xml:space="preserve"> daraus </w:t>
      </w:r>
      <w:r w:rsidR="00833A3C" w:rsidRPr="00AF06DA">
        <w:rPr>
          <w:rFonts w:ascii="Arial" w:hAnsi="Arial" w:cs="Arial"/>
          <w:color w:val="000000"/>
          <w:sz w:val="20"/>
          <w:szCs w:val="20"/>
          <w:lang w:eastAsia="de-DE"/>
        </w:rPr>
        <w:t>entsprechende Unterstützungsangebote zu entwickeln.</w:t>
      </w:r>
    </w:p>
    <w:p w:rsidR="00833A3C" w:rsidRDefault="00AF06DA">
      <w:r>
        <w:rPr>
          <w:noProof/>
        </w:rPr>
        <mc:AlternateContent>
          <mc:Choice Requires="wps">
            <w:drawing>
              <wp:anchor distT="45720" distB="45720" distL="114300" distR="114300" simplePos="0" relativeHeight="251668480" behindDoc="0" locked="0" layoutInCell="1" allowOverlap="1">
                <wp:simplePos x="0" y="0"/>
                <wp:positionH relativeFrom="column">
                  <wp:posOffset>-76200</wp:posOffset>
                </wp:positionH>
                <wp:positionV relativeFrom="paragraph">
                  <wp:posOffset>68580</wp:posOffset>
                </wp:positionV>
                <wp:extent cx="6975475" cy="17037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1703705"/>
                        </a:xfrm>
                        <a:prstGeom prst="rect">
                          <a:avLst/>
                        </a:prstGeom>
                        <a:solidFill>
                          <a:srgbClr val="FFFFFF"/>
                        </a:solidFill>
                        <a:ln w="9525">
                          <a:noFill/>
                          <a:miter lim="800000"/>
                          <a:headEnd/>
                          <a:tailEnd/>
                        </a:ln>
                      </wps:spPr>
                      <wps:txbx>
                        <w:txbxContent>
                          <w:p w:rsidR="004F310B" w:rsidRPr="00250540" w:rsidRDefault="004F310B">
                            <w:pPr>
                              <w:rPr>
                                <w:rFonts w:ascii="Arial" w:hAnsi="Arial" w:cs="Arial"/>
                                <w:b/>
                                <w:bCs/>
                                <w:color w:val="C00000"/>
                                <w:lang w:eastAsia="de-DE"/>
                              </w:rPr>
                            </w:pPr>
                            <w:r w:rsidRPr="00250540">
                              <w:rPr>
                                <w:rFonts w:ascii="Arial" w:hAnsi="Arial" w:cs="Arial"/>
                                <w:b/>
                                <w:bCs/>
                                <w:color w:val="C00000"/>
                                <w:lang w:eastAsia="de-DE"/>
                              </w:rPr>
                              <w:t xml:space="preserve">Hohe Betroffenheit und Belastung </w:t>
                            </w:r>
                          </w:p>
                          <w:p w:rsidR="004F310B" w:rsidRPr="00AF06DA" w:rsidRDefault="004F310B" w:rsidP="00250540">
                            <w:pPr>
                              <w:spacing w:after="0" w:line="276" w:lineRule="auto"/>
                              <w:rPr>
                                <w:rFonts w:ascii="Arial" w:hAnsi="Arial" w:cs="Arial"/>
                                <w:color w:val="000000"/>
                                <w:sz w:val="20"/>
                                <w:szCs w:val="20"/>
                                <w:lang w:eastAsia="de-DE"/>
                              </w:rPr>
                            </w:pPr>
                            <w:r w:rsidRPr="00AF06DA">
                              <w:rPr>
                                <w:rFonts w:ascii="Arial" w:hAnsi="Arial" w:cs="Arial"/>
                                <w:color w:val="000000"/>
                                <w:sz w:val="20"/>
                                <w:szCs w:val="20"/>
                                <w:lang w:eastAsia="de-DE"/>
                              </w:rPr>
                              <w:t>S</w:t>
                            </w:r>
                            <w:r w:rsidRPr="00AF06DA">
                              <w:rPr>
                                <w:rFonts w:ascii="Arial" w:hAnsi="Arial" w:cs="Arial"/>
                                <w:color w:val="000000"/>
                                <w:sz w:val="20"/>
                                <w:szCs w:val="20"/>
                                <w:lang w:eastAsia="de-DE"/>
                              </w:rPr>
                              <w:t>chüler</w:t>
                            </w:r>
                            <w:r w:rsidRPr="00AF06DA">
                              <w:rPr>
                                <w:rFonts w:ascii="Arial" w:hAnsi="Arial" w:cs="Arial"/>
                                <w:color w:val="000000"/>
                                <w:sz w:val="20"/>
                                <w:szCs w:val="20"/>
                                <w:lang w:eastAsia="de-DE"/>
                              </w:rPr>
                              <w:t>*</w:t>
                            </w:r>
                            <w:r w:rsidRPr="00AF06DA">
                              <w:rPr>
                                <w:rFonts w:ascii="Arial" w:hAnsi="Arial" w:cs="Arial"/>
                                <w:color w:val="000000"/>
                                <w:sz w:val="20"/>
                                <w:szCs w:val="20"/>
                                <w:lang w:eastAsia="de-DE"/>
                              </w:rPr>
                              <w:t xml:space="preserve">innen, die durch eigene Gewalterfahrungen traumatisiert sind, die die eigene Heimat wegen Krieg und Verfolgung verlassen mussten, die sich in existenziell bedrohlichen Situationen (Trennung der Eltern, soziale Nöte) befinden. </w:t>
                            </w:r>
                            <w:r w:rsidRPr="00AF06DA">
                              <w:rPr>
                                <w:rFonts w:ascii="Arial" w:hAnsi="Arial" w:cs="Arial"/>
                                <w:color w:val="C00000"/>
                                <w:sz w:val="20"/>
                                <w:szCs w:val="20"/>
                                <w:lang w:eastAsia="de-DE"/>
                              </w:rPr>
                              <w:t>Mögliche Reaktionen</w:t>
                            </w:r>
                            <w:r w:rsidRPr="00AF06DA">
                              <w:rPr>
                                <w:rFonts w:ascii="Arial" w:hAnsi="Arial" w:cs="Arial"/>
                                <w:color w:val="000000"/>
                                <w:sz w:val="20"/>
                                <w:szCs w:val="20"/>
                                <w:lang w:eastAsia="de-DE"/>
                              </w:rPr>
                              <w:t xml:space="preserve">: Panikattacken, Schlaflosigkeit, Essstörungen, mangelnde Konzentration, wiederkehrende Bauch- und Kopfschmerzen, psychische Veränderungen (Wut, Rückzug, Depression). </w:t>
                            </w:r>
                          </w:p>
                          <w:p w:rsidR="00250540" w:rsidRPr="00AF06DA" w:rsidRDefault="004F310B" w:rsidP="00250540">
                            <w:pPr>
                              <w:spacing w:after="0" w:line="276" w:lineRule="auto"/>
                              <w:rPr>
                                <w:rFonts w:ascii="Arial" w:hAnsi="Arial" w:cs="Arial"/>
                                <w:color w:val="000000"/>
                                <w:sz w:val="20"/>
                                <w:szCs w:val="20"/>
                                <w:lang w:eastAsia="de-DE"/>
                              </w:rPr>
                            </w:pPr>
                            <w:bookmarkStart w:id="1" w:name="_Hlk98168263"/>
                            <w:r w:rsidRPr="00AF06DA">
                              <w:rPr>
                                <w:rFonts w:ascii="Arial" w:hAnsi="Arial" w:cs="Arial"/>
                                <w:color w:val="C00000"/>
                                <w:sz w:val="20"/>
                                <w:szCs w:val="20"/>
                                <w:lang w:eastAsia="de-DE"/>
                              </w:rPr>
                              <w:t>Unterstützungsangebote:</w:t>
                            </w:r>
                            <w:r w:rsidRPr="00AF06DA">
                              <w:rPr>
                                <w:rFonts w:ascii="Arial" w:hAnsi="Arial" w:cs="Arial"/>
                                <w:color w:val="000000"/>
                                <w:sz w:val="20"/>
                                <w:szCs w:val="20"/>
                                <w:lang w:eastAsia="de-DE"/>
                              </w:rPr>
                              <w:t xml:space="preserve"> </w:t>
                            </w:r>
                            <w:bookmarkEnd w:id="1"/>
                          </w:p>
                          <w:p w:rsidR="004F310B" w:rsidRPr="00AF06DA" w:rsidRDefault="004F310B" w:rsidP="00250540">
                            <w:pPr>
                              <w:spacing w:after="0" w:line="276" w:lineRule="auto"/>
                              <w:rPr>
                                <w:rFonts w:ascii="Arial" w:hAnsi="Arial" w:cs="Arial"/>
                                <w:color w:val="000000"/>
                                <w:sz w:val="20"/>
                                <w:szCs w:val="20"/>
                                <w:lang w:eastAsia="de-DE"/>
                              </w:rPr>
                            </w:pPr>
                            <w:r w:rsidRPr="00AF06DA">
                              <w:rPr>
                                <w:rFonts w:ascii="Arial" w:hAnsi="Arial" w:cs="Arial"/>
                                <w:color w:val="000000"/>
                                <w:sz w:val="20"/>
                                <w:szCs w:val="20"/>
                                <w:lang w:eastAsia="de-DE"/>
                              </w:rPr>
                              <w:t xml:space="preserve">Einzelgespräche in einem geschützten Raum, Vermittlung von Sicherheit, Suche und Stärkung von eigenen Ressourcen, Aktivierung von positiven Bildern, Hinweis und Weiterleitung an psychologische Beratungsstellen, Unterstützungsangebote für die Eltern. </w:t>
                            </w:r>
                            <w:r w:rsidRPr="00AF06DA">
                              <w:rPr>
                                <w:rFonts w:ascii="Arial" w:hAnsi="Arial" w:cs="Arial"/>
                                <w:color w:val="000000"/>
                                <w:sz w:val="20"/>
                                <w:szCs w:val="20"/>
                                <w:lang w:eastAsia="de-DE"/>
                              </w:rPr>
                              <w:br/>
                            </w:r>
                            <w:r w:rsidRPr="00AF06DA">
                              <w:rPr>
                                <w:rFonts w:ascii="Arial" w:hAnsi="Arial" w:cs="Arial"/>
                                <w:color w:val="000000"/>
                                <w:sz w:val="20"/>
                                <w:szCs w:val="20"/>
                                <w:lang w:eastAsia="de-D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pt;margin-top:5.4pt;width:549.25pt;height:134.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" stroked="f">
                <v:textbox>
                  <w:txbxContent>
                    <w:p w:rsidR="004F310B" w:rsidRPr="00250540" w:rsidRDefault="004F310B">
                      <w:pPr>
                        <w:rPr>
                          <w:rFonts w:ascii="Arial" w:hAnsi="Arial" w:cs="Arial"/>
                          <w:b/>
                          <w:bCs/>
                          <w:color w:val="C00000"/>
                          <w:lang w:eastAsia="de-DE"/>
                        </w:rPr>
                      </w:pPr>
                      <w:r w:rsidRPr="00250540">
                        <w:rPr>
                          <w:rFonts w:ascii="Arial" w:hAnsi="Arial" w:cs="Arial"/>
                          <w:b/>
                          <w:bCs/>
                          <w:color w:val="C00000"/>
                          <w:lang w:eastAsia="de-DE"/>
                        </w:rPr>
                        <w:t xml:space="preserve">Hohe Betroffenheit und Belastung </w:t>
                      </w:r>
                    </w:p>
                    <w:p w:rsidR="004F310B" w:rsidRPr="00AF06DA" w:rsidRDefault="004F310B" w:rsidP="00250540">
                      <w:pPr>
                        <w:spacing w:after="0" w:line="276" w:lineRule="auto"/>
                        <w:rPr>
                          <w:rFonts w:ascii="Arial" w:hAnsi="Arial" w:cs="Arial"/>
                          <w:color w:val="000000"/>
                          <w:sz w:val="20"/>
                          <w:szCs w:val="20"/>
                          <w:lang w:eastAsia="de-DE"/>
                        </w:rPr>
                      </w:pPr>
                      <w:r w:rsidRPr="00AF06DA">
                        <w:rPr>
                          <w:rFonts w:ascii="Arial" w:hAnsi="Arial" w:cs="Arial"/>
                          <w:color w:val="000000"/>
                          <w:sz w:val="20"/>
                          <w:szCs w:val="20"/>
                          <w:lang w:eastAsia="de-DE"/>
                        </w:rPr>
                        <w:t>S</w:t>
                      </w:r>
                      <w:r w:rsidRPr="00AF06DA">
                        <w:rPr>
                          <w:rFonts w:ascii="Arial" w:hAnsi="Arial" w:cs="Arial"/>
                          <w:color w:val="000000"/>
                          <w:sz w:val="20"/>
                          <w:szCs w:val="20"/>
                          <w:lang w:eastAsia="de-DE"/>
                        </w:rPr>
                        <w:t>chüler</w:t>
                      </w:r>
                      <w:r w:rsidRPr="00AF06DA">
                        <w:rPr>
                          <w:rFonts w:ascii="Arial" w:hAnsi="Arial" w:cs="Arial"/>
                          <w:color w:val="000000"/>
                          <w:sz w:val="20"/>
                          <w:szCs w:val="20"/>
                          <w:lang w:eastAsia="de-DE"/>
                        </w:rPr>
                        <w:t>*</w:t>
                      </w:r>
                      <w:r w:rsidRPr="00AF06DA">
                        <w:rPr>
                          <w:rFonts w:ascii="Arial" w:hAnsi="Arial" w:cs="Arial"/>
                          <w:color w:val="000000"/>
                          <w:sz w:val="20"/>
                          <w:szCs w:val="20"/>
                          <w:lang w:eastAsia="de-DE"/>
                        </w:rPr>
                        <w:t xml:space="preserve">innen, die durch eigene Gewalterfahrungen traumatisiert sind, die die eigene Heimat wegen Krieg und Verfolgung verlassen mussten, die sich in existenziell bedrohlichen Situationen (Trennung der Eltern, soziale Nöte) befinden. </w:t>
                      </w:r>
                      <w:r w:rsidRPr="00AF06DA">
                        <w:rPr>
                          <w:rFonts w:ascii="Arial" w:hAnsi="Arial" w:cs="Arial"/>
                          <w:color w:val="C00000"/>
                          <w:sz w:val="20"/>
                          <w:szCs w:val="20"/>
                          <w:lang w:eastAsia="de-DE"/>
                        </w:rPr>
                        <w:t>Mögliche Reaktionen</w:t>
                      </w:r>
                      <w:r w:rsidRPr="00AF06DA">
                        <w:rPr>
                          <w:rFonts w:ascii="Arial" w:hAnsi="Arial" w:cs="Arial"/>
                          <w:color w:val="000000"/>
                          <w:sz w:val="20"/>
                          <w:szCs w:val="20"/>
                          <w:lang w:eastAsia="de-DE"/>
                        </w:rPr>
                        <w:t xml:space="preserve">: Panikattacken, Schlaflosigkeit, Essstörungen, mangelnde Konzentration, wiederkehrende Bauch- und Kopfschmerzen, psychische Veränderungen (Wut, Rückzug, Depression). </w:t>
                      </w:r>
                    </w:p>
                    <w:p w:rsidR="00250540" w:rsidRPr="00AF06DA" w:rsidRDefault="004F310B" w:rsidP="00250540">
                      <w:pPr>
                        <w:spacing w:after="0" w:line="276" w:lineRule="auto"/>
                        <w:rPr>
                          <w:rFonts w:ascii="Arial" w:hAnsi="Arial" w:cs="Arial"/>
                          <w:color w:val="000000"/>
                          <w:sz w:val="20"/>
                          <w:szCs w:val="20"/>
                          <w:lang w:eastAsia="de-DE"/>
                        </w:rPr>
                      </w:pPr>
                      <w:bookmarkStart w:id="2" w:name="_Hlk98168263"/>
                      <w:r w:rsidRPr="00AF06DA">
                        <w:rPr>
                          <w:rFonts w:ascii="Arial" w:hAnsi="Arial" w:cs="Arial"/>
                          <w:color w:val="C00000"/>
                          <w:sz w:val="20"/>
                          <w:szCs w:val="20"/>
                          <w:lang w:eastAsia="de-DE"/>
                        </w:rPr>
                        <w:t>Unterstützungsangebote:</w:t>
                      </w:r>
                      <w:r w:rsidRPr="00AF06DA">
                        <w:rPr>
                          <w:rFonts w:ascii="Arial" w:hAnsi="Arial" w:cs="Arial"/>
                          <w:color w:val="000000"/>
                          <w:sz w:val="20"/>
                          <w:szCs w:val="20"/>
                          <w:lang w:eastAsia="de-DE"/>
                        </w:rPr>
                        <w:t xml:space="preserve"> </w:t>
                      </w:r>
                      <w:bookmarkEnd w:id="2"/>
                    </w:p>
                    <w:p w:rsidR="004F310B" w:rsidRPr="00AF06DA" w:rsidRDefault="004F310B" w:rsidP="00250540">
                      <w:pPr>
                        <w:spacing w:after="0" w:line="276" w:lineRule="auto"/>
                        <w:rPr>
                          <w:rFonts w:ascii="Arial" w:hAnsi="Arial" w:cs="Arial"/>
                          <w:color w:val="000000"/>
                          <w:sz w:val="20"/>
                          <w:szCs w:val="20"/>
                          <w:lang w:eastAsia="de-DE"/>
                        </w:rPr>
                      </w:pPr>
                      <w:r w:rsidRPr="00AF06DA">
                        <w:rPr>
                          <w:rFonts w:ascii="Arial" w:hAnsi="Arial" w:cs="Arial"/>
                          <w:color w:val="000000"/>
                          <w:sz w:val="20"/>
                          <w:szCs w:val="20"/>
                          <w:lang w:eastAsia="de-DE"/>
                        </w:rPr>
                        <w:t xml:space="preserve">Einzelgespräche in einem geschützten Raum, Vermittlung von Sicherheit, Suche und Stärkung von eigenen Ressourcen, Aktivierung von positiven Bildern, Hinweis und Weiterleitung an psychologische Beratungsstellen, Unterstützungsangebote für die Eltern. </w:t>
                      </w:r>
                      <w:r w:rsidRPr="00AF06DA">
                        <w:rPr>
                          <w:rFonts w:ascii="Arial" w:hAnsi="Arial" w:cs="Arial"/>
                          <w:color w:val="000000"/>
                          <w:sz w:val="20"/>
                          <w:szCs w:val="20"/>
                          <w:lang w:eastAsia="de-DE"/>
                        </w:rPr>
                        <w:br/>
                      </w:r>
                      <w:r w:rsidRPr="00AF06DA">
                        <w:rPr>
                          <w:rFonts w:ascii="Arial" w:hAnsi="Arial" w:cs="Arial"/>
                          <w:color w:val="000000"/>
                          <w:sz w:val="20"/>
                          <w:szCs w:val="20"/>
                          <w:lang w:eastAsia="de-DE"/>
                        </w:rPr>
                        <w:br/>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7425286</wp:posOffset>
                </wp:positionH>
                <wp:positionV relativeFrom="paragraph">
                  <wp:posOffset>210243</wp:posOffset>
                </wp:positionV>
                <wp:extent cx="1835439" cy="1835727"/>
                <wp:effectExtent l="0" t="0" r="12700" b="12700"/>
                <wp:wrapNone/>
                <wp:docPr id="9" name="Ellipse 9"/>
                <wp:cNvGraphicFramePr/>
                <a:graphic xmlns:a="http://schemas.openxmlformats.org/drawingml/2006/main">
                  <a:graphicData uri="http://schemas.microsoft.com/office/word/2010/wordprocessingShape">
                    <wps:wsp>
                      <wps:cNvSpPr/>
                      <wps:spPr>
                        <a:xfrm>
                          <a:off x="0" y="0"/>
                          <a:ext cx="1835439" cy="1835727"/>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17BBD" id="Ellipse 9" o:spid="_x0000_s1026" style="position:absolute;margin-left:584.65pt;margin-top:16.55pt;width:144.5pt;height:14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" fillcolor="#ffc000" strokecolor="#1f3763 [1604]" strokeweight="1pt">
                <v:stroke joinstyle="miter"/>
              </v:oval>
            </w:pict>
          </mc:Fallback>
        </mc:AlternateContent>
      </w:r>
    </w:p>
    <w:p w:rsidR="00833A3C" w:rsidRDefault="00AF06DA">
      <w:r>
        <w:rPr>
          <w:noProof/>
        </w:rPr>
        <mc:AlternateContent>
          <mc:Choice Requires="wps">
            <w:drawing>
              <wp:anchor distT="0" distB="0" distL="114300" distR="114300" simplePos="0" relativeHeight="251675648" behindDoc="0" locked="0" layoutInCell="1" allowOverlap="1">
                <wp:simplePos x="0" y="0"/>
                <wp:positionH relativeFrom="column">
                  <wp:posOffset>8021377</wp:posOffset>
                </wp:positionH>
                <wp:positionV relativeFrom="paragraph">
                  <wp:posOffset>243436</wp:posOffset>
                </wp:positionV>
                <wp:extent cx="1239866" cy="1191491"/>
                <wp:effectExtent l="0" t="0" r="17780" b="27940"/>
                <wp:wrapNone/>
                <wp:docPr id="10" name="Ellipse 10"/>
                <wp:cNvGraphicFramePr/>
                <a:graphic xmlns:a="http://schemas.openxmlformats.org/drawingml/2006/main">
                  <a:graphicData uri="http://schemas.microsoft.com/office/word/2010/wordprocessingShape">
                    <wps:wsp>
                      <wps:cNvSpPr/>
                      <wps:spPr>
                        <a:xfrm>
                          <a:off x="0" y="0"/>
                          <a:ext cx="1239866" cy="1191491"/>
                        </a:xfrm>
                        <a:prstGeom prst="ellipse">
                          <a:avLst/>
                        </a:prstGeom>
                        <a:solidFill>
                          <a:srgbClr val="FF0000"/>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D3309" id="Ellipse 10" o:spid="_x0000_s1026" style="position:absolute;margin-left:631.6pt;margin-top:19.15pt;width:97.65pt;height:9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" fillcolor="red" strokecolor="#1f3763 [1604]" strokeweight="1pt">
                <v:stroke joinstyle="miter"/>
              </v:oval>
            </w:pict>
          </mc:Fallback>
        </mc:AlternateContent>
      </w:r>
    </w:p>
    <w:p w:rsidR="00787D2A" w:rsidRDefault="00AF06DA">
      <w:r>
        <w:rPr>
          <w:noProof/>
        </w:rPr>
        <mc:AlternateContent>
          <mc:Choice Requires="wps">
            <w:drawing>
              <wp:anchor distT="45720" distB="45720" distL="114300" distR="114300" simplePos="0" relativeHeight="251666432" behindDoc="1" locked="0" layoutInCell="1" allowOverlap="1">
                <wp:simplePos x="0" y="0"/>
                <wp:positionH relativeFrom="margin">
                  <wp:posOffset>-76143</wp:posOffset>
                </wp:positionH>
                <wp:positionV relativeFrom="paragraph">
                  <wp:posOffset>2725882</wp:posOffset>
                </wp:positionV>
                <wp:extent cx="6774815" cy="1143000"/>
                <wp:effectExtent l="0" t="0" r="6985"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1143000"/>
                        </a:xfrm>
                        <a:prstGeom prst="rect">
                          <a:avLst/>
                        </a:prstGeom>
                        <a:solidFill>
                          <a:srgbClr val="FFFFFF"/>
                        </a:solidFill>
                        <a:ln w="9525">
                          <a:noFill/>
                          <a:miter lim="800000"/>
                          <a:headEnd/>
                          <a:tailEnd/>
                        </a:ln>
                      </wps:spPr>
                      <wps:txbx>
                        <w:txbxContent>
                          <w:p w:rsidR="008A5EA1" w:rsidRPr="00AF06DA" w:rsidRDefault="004F310B" w:rsidP="00252619">
                            <w:pPr>
                              <w:spacing w:after="0"/>
                              <w:rPr>
                                <w:rFonts w:ascii="Arial" w:hAnsi="Arial" w:cs="Arial"/>
                                <w:b/>
                                <w:bCs/>
                                <w:color w:val="FF9933"/>
                                <w:lang w:eastAsia="de-DE"/>
                              </w:rPr>
                            </w:pPr>
                            <w:r w:rsidRPr="00AF06DA">
                              <w:rPr>
                                <w:rFonts w:ascii="Arial" w:hAnsi="Arial" w:cs="Arial"/>
                                <w:b/>
                                <w:bCs/>
                                <w:color w:val="FF9933"/>
                                <w:lang w:eastAsia="de-DE"/>
                              </w:rPr>
                              <w:t xml:space="preserve">Niedrige Betroffenheit und Belastung: </w:t>
                            </w:r>
                          </w:p>
                          <w:p w:rsidR="008A5EA1" w:rsidRPr="00AF06DA" w:rsidRDefault="004F310B" w:rsidP="00252619">
                            <w:pPr>
                              <w:spacing w:after="0"/>
                              <w:rPr>
                                <w:rFonts w:ascii="Arial" w:hAnsi="Arial" w:cs="Arial"/>
                                <w:color w:val="000000"/>
                                <w:sz w:val="20"/>
                                <w:szCs w:val="20"/>
                                <w:lang w:eastAsia="de-DE"/>
                              </w:rPr>
                            </w:pPr>
                            <w:r w:rsidRPr="00AF06DA">
                              <w:rPr>
                                <w:rFonts w:ascii="Arial" w:hAnsi="Arial" w:cs="Arial"/>
                                <w:color w:val="000000"/>
                                <w:sz w:val="20"/>
                                <w:szCs w:val="20"/>
                                <w:lang w:eastAsia="de-DE"/>
                              </w:rPr>
                              <w:t xml:space="preserve">Schüler/innen, die über den Krieg in der Ukraine informiert und deshalb auch betroffen sind, sich aber innerlich distanzieren können und seelisch stabil fühlen. </w:t>
                            </w:r>
                          </w:p>
                          <w:p w:rsidR="00AF06DA" w:rsidRPr="00AF06DA" w:rsidRDefault="008A5EA1" w:rsidP="00AF06DA">
                            <w:pPr>
                              <w:spacing w:after="0"/>
                              <w:rPr>
                                <w:rFonts w:ascii="Arial" w:hAnsi="Arial" w:cs="Arial"/>
                                <w:color w:val="FF9933"/>
                                <w:sz w:val="20"/>
                                <w:szCs w:val="20"/>
                                <w:lang w:eastAsia="de-DE"/>
                              </w:rPr>
                            </w:pPr>
                            <w:r w:rsidRPr="00AF06DA">
                              <w:rPr>
                                <w:rFonts w:ascii="Arial" w:hAnsi="Arial" w:cs="Arial"/>
                                <w:color w:val="FF9933"/>
                                <w:sz w:val="20"/>
                                <w:szCs w:val="20"/>
                                <w:lang w:eastAsia="de-DE"/>
                              </w:rPr>
                              <w:t xml:space="preserve">Unterstützungsangebote: </w:t>
                            </w:r>
                          </w:p>
                          <w:p w:rsidR="008A5EA1" w:rsidRPr="00AF06DA" w:rsidRDefault="008A5EA1" w:rsidP="00AF06DA">
                            <w:pPr>
                              <w:spacing w:after="0"/>
                              <w:rPr>
                                <w:rFonts w:ascii="Arial" w:hAnsi="Arial" w:cs="Arial"/>
                                <w:color w:val="000000"/>
                                <w:sz w:val="20"/>
                                <w:szCs w:val="20"/>
                                <w:lang w:eastAsia="de-DE"/>
                              </w:rPr>
                            </w:pPr>
                            <w:r w:rsidRPr="00AF06DA">
                              <w:rPr>
                                <w:rFonts w:ascii="Arial" w:hAnsi="Arial" w:cs="Arial"/>
                                <w:color w:val="000000"/>
                                <w:sz w:val="20"/>
                                <w:szCs w:val="20"/>
                                <w:lang w:eastAsia="de-DE"/>
                              </w:rPr>
                              <w:t xml:space="preserve">Klassengespräche zum Teilen von Eindrücken und </w:t>
                            </w:r>
                            <w:r w:rsidRPr="00AF06DA">
                              <w:rPr>
                                <w:rFonts w:ascii="Arial" w:hAnsi="Arial" w:cs="Arial"/>
                                <w:color w:val="000000"/>
                                <w:sz w:val="20"/>
                                <w:szCs w:val="20"/>
                                <w:lang w:eastAsia="de-DE"/>
                              </w:rPr>
                              <w:br/>
                              <w:t>Gefühlen mit anderen, Angebot Aktionen in der Schule miteinander zu planen und durchzuführen</w:t>
                            </w:r>
                            <w:r w:rsidRPr="00AF06DA">
                              <w:rPr>
                                <w:rFonts w:ascii="Arial" w:hAnsi="Arial" w:cs="Arial"/>
                                <w:color w:val="000000"/>
                                <w:sz w:val="20"/>
                                <w:szCs w:val="20"/>
                                <w:lang w:eastAsia="de-DE"/>
                              </w:rPr>
                              <w:t>.</w:t>
                            </w:r>
                            <w:r>
                              <w:rPr>
                                <w:rFonts w:ascii="Arial" w:hAnsi="Arial" w:cs="Arial"/>
                                <w:color w:val="000000"/>
                                <w:lang w:eastAsia="de-DE"/>
                              </w:rPr>
                              <w:t xml:space="preserve"> </w:t>
                            </w:r>
                            <w:r>
                              <w:rPr>
                                <w:rFonts w:ascii="Arial" w:hAnsi="Arial" w:cs="Arial"/>
                                <w:color w:val="000000"/>
                                <w:lang w:eastAsia="de-DE"/>
                              </w:rPr>
                              <w:br/>
                            </w:r>
                          </w:p>
                          <w:p w:rsidR="008A5EA1" w:rsidRDefault="008A5EA1" w:rsidP="00252619">
                            <w:pPr>
                              <w:spacing w:after="0"/>
                              <w:rPr>
                                <w:rFonts w:ascii="Arial" w:hAnsi="Arial" w:cs="Arial"/>
                                <w:color w:val="000000"/>
                                <w:lang w:eastAsia="de-DE"/>
                              </w:rPr>
                            </w:pPr>
                          </w:p>
                          <w:p w:rsidR="00252619" w:rsidRPr="001627C7" w:rsidRDefault="004F310B" w:rsidP="00252619">
                            <w:pPr>
                              <w:spacing w:after="0"/>
                              <w:rPr>
                                <w:color w:val="0070C0"/>
                              </w:rPr>
                            </w:pPr>
                            <w:r>
                              <w:rPr>
                                <w:rFonts w:ascii="Arial" w:hAnsi="Arial" w:cs="Arial"/>
                                <w:color w:val="000000"/>
                                <w:lang w:eastAsia="de-DE"/>
                              </w:rPr>
                              <w:br/>
                            </w:r>
                          </w:p>
                          <w:p w:rsidR="00252619" w:rsidRPr="001627C7" w:rsidRDefault="00252619">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214.65pt;width:533.45pt;height:90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" stroked="f">
                <v:textbox>
                  <w:txbxContent>
                    <w:p w:rsidR="008A5EA1" w:rsidRPr="00AF06DA" w:rsidRDefault="004F310B" w:rsidP="00252619">
                      <w:pPr>
                        <w:spacing w:after="0"/>
                        <w:rPr>
                          <w:rFonts w:ascii="Arial" w:hAnsi="Arial" w:cs="Arial"/>
                          <w:b/>
                          <w:bCs/>
                          <w:color w:val="FF9933"/>
                          <w:lang w:eastAsia="de-DE"/>
                        </w:rPr>
                      </w:pPr>
                      <w:r w:rsidRPr="00AF06DA">
                        <w:rPr>
                          <w:rFonts w:ascii="Arial" w:hAnsi="Arial" w:cs="Arial"/>
                          <w:b/>
                          <w:bCs/>
                          <w:color w:val="FF9933"/>
                          <w:lang w:eastAsia="de-DE"/>
                        </w:rPr>
                        <w:t xml:space="preserve">Niedrige Betroffenheit und Belastung: </w:t>
                      </w:r>
                    </w:p>
                    <w:p w:rsidR="008A5EA1" w:rsidRPr="00AF06DA" w:rsidRDefault="004F310B" w:rsidP="00252619">
                      <w:pPr>
                        <w:spacing w:after="0"/>
                        <w:rPr>
                          <w:rFonts w:ascii="Arial" w:hAnsi="Arial" w:cs="Arial"/>
                          <w:color w:val="000000"/>
                          <w:sz w:val="20"/>
                          <w:szCs w:val="20"/>
                          <w:lang w:eastAsia="de-DE"/>
                        </w:rPr>
                      </w:pPr>
                      <w:r w:rsidRPr="00AF06DA">
                        <w:rPr>
                          <w:rFonts w:ascii="Arial" w:hAnsi="Arial" w:cs="Arial"/>
                          <w:color w:val="000000"/>
                          <w:sz w:val="20"/>
                          <w:szCs w:val="20"/>
                          <w:lang w:eastAsia="de-DE"/>
                        </w:rPr>
                        <w:t xml:space="preserve">Schüler/innen, die über den Krieg in der Ukraine informiert und deshalb auch betroffen sind, sich aber innerlich distanzieren können und seelisch stabil fühlen. </w:t>
                      </w:r>
                    </w:p>
                    <w:p w:rsidR="00AF06DA" w:rsidRPr="00AF06DA" w:rsidRDefault="008A5EA1" w:rsidP="00AF06DA">
                      <w:pPr>
                        <w:spacing w:after="0"/>
                        <w:rPr>
                          <w:rFonts w:ascii="Arial" w:hAnsi="Arial" w:cs="Arial"/>
                          <w:color w:val="FF9933"/>
                          <w:sz w:val="20"/>
                          <w:szCs w:val="20"/>
                          <w:lang w:eastAsia="de-DE"/>
                        </w:rPr>
                      </w:pPr>
                      <w:r w:rsidRPr="00AF06DA">
                        <w:rPr>
                          <w:rFonts w:ascii="Arial" w:hAnsi="Arial" w:cs="Arial"/>
                          <w:color w:val="FF9933"/>
                          <w:sz w:val="20"/>
                          <w:szCs w:val="20"/>
                          <w:lang w:eastAsia="de-DE"/>
                        </w:rPr>
                        <w:t xml:space="preserve">Unterstützungsangebote: </w:t>
                      </w:r>
                    </w:p>
                    <w:p w:rsidR="008A5EA1" w:rsidRPr="00AF06DA" w:rsidRDefault="008A5EA1" w:rsidP="00AF06DA">
                      <w:pPr>
                        <w:spacing w:after="0"/>
                        <w:rPr>
                          <w:rFonts w:ascii="Arial" w:hAnsi="Arial" w:cs="Arial"/>
                          <w:color w:val="000000"/>
                          <w:sz w:val="20"/>
                          <w:szCs w:val="20"/>
                          <w:lang w:eastAsia="de-DE"/>
                        </w:rPr>
                      </w:pPr>
                      <w:r w:rsidRPr="00AF06DA">
                        <w:rPr>
                          <w:rFonts w:ascii="Arial" w:hAnsi="Arial" w:cs="Arial"/>
                          <w:color w:val="000000"/>
                          <w:sz w:val="20"/>
                          <w:szCs w:val="20"/>
                          <w:lang w:eastAsia="de-DE"/>
                        </w:rPr>
                        <w:t xml:space="preserve">Klassengespräche zum Teilen von Eindrücken und </w:t>
                      </w:r>
                      <w:r w:rsidRPr="00AF06DA">
                        <w:rPr>
                          <w:rFonts w:ascii="Arial" w:hAnsi="Arial" w:cs="Arial"/>
                          <w:color w:val="000000"/>
                          <w:sz w:val="20"/>
                          <w:szCs w:val="20"/>
                          <w:lang w:eastAsia="de-DE"/>
                        </w:rPr>
                        <w:br/>
                        <w:t>Gefühlen mit anderen, Angebot Aktionen in der Schule miteinander zu planen und durchzuführen</w:t>
                      </w:r>
                      <w:r w:rsidRPr="00AF06DA">
                        <w:rPr>
                          <w:rFonts w:ascii="Arial" w:hAnsi="Arial" w:cs="Arial"/>
                          <w:color w:val="000000"/>
                          <w:sz w:val="20"/>
                          <w:szCs w:val="20"/>
                          <w:lang w:eastAsia="de-DE"/>
                        </w:rPr>
                        <w:t>.</w:t>
                      </w:r>
                      <w:r>
                        <w:rPr>
                          <w:rFonts w:ascii="Arial" w:hAnsi="Arial" w:cs="Arial"/>
                          <w:color w:val="000000"/>
                          <w:lang w:eastAsia="de-DE"/>
                        </w:rPr>
                        <w:t xml:space="preserve"> </w:t>
                      </w:r>
                      <w:r>
                        <w:rPr>
                          <w:rFonts w:ascii="Arial" w:hAnsi="Arial" w:cs="Arial"/>
                          <w:color w:val="000000"/>
                          <w:lang w:eastAsia="de-DE"/>
                        </w:rPr>
                        <w:br/>
                      </w:r>
                    </w:p>
                    <w:p w:rsidR="008A5EA1" w:rsidRDefault="008A5EA1" w:rsidP="00252619">
                      <w:pPr>
                        <w:spacing w:after="0"/>
                        <w:rPr>
                          <w:rFonts w:ascii="Arial" w:hAnsi="Arial" w:cs="Arial"/>
                          <w:color w:val="000000"/>
                          <w:lang w:eastAsia="de-DE"/>
                        </w:rPr>
                      </w:pPr>
                    </w:p>
                    <w:p w:rsidR="00252619" w:rsidRPr="001627C7" w:rsidRDefault="004F310B" w:rsidP="00252619">
                      <w:pPr>
                        <w:spacing w:after="0"/>
                        <w:rPr>
                          <w:color w:val="0070C0"/>
                        </w:rPr>
                      </w:pPr>
                      <w:r>
                        <w:rPr>
                          <w:rFonts w:ascii="Arial" w:hAnsi="Arial" w:cs="Arial"/>
                          <w:color w:val="000000"/>
                          <w:lang w:eastAsia="de-DE"/>
                        </w:rPr>
                        <w:br/>
                      </w:r>
                    </w:p>
                    <w:p w:rsidR="00252619" w:rsidRPr="001627C7" w:rsidRDefault="00252619">
                      <w:pPr>
                        <w:rPr>
                          <w:color w:val="0070C0"/>
                        </w:rPr>
                      </w:pPr>
                    </w:p>
                  </w:txbxContent>
                </v:textbox>
                <w10:wrap type="topAndBottom" anchorx="margi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-76143</wp:posOffset>
                </wp:positionH>
                <wp:positionV relativeFrom="paragraph">
                  <wp:posOffset>1231957</wp:posOffset>
                </wp:positionV>
                <wp:extent cx="6560127" cy="1427018"/>
                <wp:effectExtent l="0" t="0" r="0" b="1905"/>
                <wp:wrapNone/>
                <wp:docPr id="6" name="Textfeld 6"/>
                <wp:cNvGraphicFramePr/>
                <a:graphic xmlns:a="http://schemas.openxmlformats.org/drawingml/2006/main">
                  <a:graphicData uri="http://schemas.microsoft.com/office/word/2010/wordprocessingShape">
                    <wps:wsp>
                      <wps:cNvSpPr txBox="1"/>
                      <wps:spPr>
                        <a:xfrm>
                          <a:off x="0" y="0"/>
                          <a:ext cx="6560127" cy="1427018"/>
                        </a:xfrm>
                        <a:prstGeom prst="rect">
                          <a:avLst/>
                        </a:prstGeom>
                        <a:solidFill>
                          <a:schemeClr val="lt1"/>
                        </a:solidFill>
                        <a:ln w="6350">
                          <a:noFill/>
                        </a:ln>
                      </wps:spPr>
                      <wps:txbx>
                        <w:txbxContent>
                          <w:p w:rsidR="00AF06DA" w:rsidRDefault="004F310B">
                            <w:pPr>
                              <w:rPr>
                                <w:rFonts w:ascii="Arial" w:hAnsi="Arial" w:cs="Arial"/>
                                <w:color w:val="000000"/>
                                <w:lang w:eastAsia="de-DE"/>
                              </w:rPr>
                            </w:pPr>
                            <w:r w:rsidRPr="00AF06DA">
                              <w:rPr>
                                <w:rFonts w:ascii="Arial" w:hAnsi="Arial" w:cs="Arial"/>
                                <w:b/>
                                <w:bCs/>
                                <w:color w:val="FF0000"/>
                                <w:lang w:eastAsia="de-DE"/>
                              </w:rPr>
                              <w:t>Mittlere Betroffenheit und Belastung</w:t>
                            </w:r>
                            <w:r>
                              <w:rPr>
                                <w:rFonts w:ascii="Arial" w:hAnsi="Arial" w:cs="Arial"/>
                                <w:color w:val="000000"/>
                                <w:lang w:eastAsia="de-DE"/>
                              </w:rPr>
                              <w:t xml:space="preserve">: </w:t>
                            </w:r>
                          </w:p>
                          <w:p w:rsidR="004F310B" w:rsidRPr="00AF06DA" w:rsidRDefault="004F310B">
                            <w:pPr>
                              <w:rPr>
                                <w:rFonts w:ascii="Arial" w:hAnsi="Arial" w:cs="Arial"/>
                                <w:color w:val="000000"/>
                                <w:sz w:val="20"/>
                                <w:szCs w:val="20"/>
                                <w:lang w:eastAsia="de-DE"/>
                              </w:rPr>
                            </w:pPr>
                            <w:r w:rsidRPr="00AF06DA">
                              <w:rPr>
                                <w:rFonts w:ascii="Arial" w:hAnsi="Arial" w:cs="Arial"/>
                                <w:color w:val="000000"/>
                                <w:sz w:val="20"/>
                                <w:szCs w:val="20"/>
                                <w:lang w:eastAsia="de-DE"/>
                              </w:rPr>
                              <w:t xml:space="preserve">Schüler/innen, die aus der Ukraine oder aus Russland stammen, sich um Verwandte und Freunde/innen Sorgen machen, die die Bilder und Berichte in den Medien beschäftigen und sehr empathisch sind. </w:t>
                            </w:r>
                            <w:r w:rsidRPr="00AF06DA">
                              <w:rPr>
                                <w:rFonts w:ascii="Arial" w:hAnsi="Arial" w:cs="Arial"/>
                                <w:color w:val="000000"/>
                                <w:sz w:val="20"/>
                                <w:szCs w:val="20"/>
                                <w:lang w:eastAsia="de-DE"/>
                              </w:rPr>
                              <w:br/>
                            </w:r>
                            <w:r w:rsidRPr="00AF06DA">
                              <w:rPr>
                                <w:rFonts w:ascii="Arial" w:hAnsi="Arial" w:cs="Arial"/>
                                <w:color w:val="FF0000"/>
                                <w:sz w:val="20"/>
                                <w:szCs w:val="20"/>
                                <w:lang w:eastAsia="de-DE"/>
                              </w:rPr>
                              <w:t xml:space="preserve">Mögliche Reaktionen: </w:t>
                            </w:r>
                            <w:r w:rsidRPr="00AF06DA">
                              <w:rPr>
                                <w:rFonts w:ascii="Arial" w:hAnsi="Arial" w:cs="Arial"/>
                                <w:color w:val="000000"/>
                                <w:sz w:val="20"/>
                                <w:szCs w:val="20"/>
                                <w:lang w:eastAsia="de-DE"/>
                              </w:rPr>
                              <w:t xml:space="preserve">Unruhe und Anspannung, Gefühl von Verunsicherung und Angst. </w:t>
                            </w:r>
                          </w:p>
                          <w:p w:rsidR="004F310B" w:rsidRPr="00AF06DA" w:rsidRDefault="004F310B">
                            <w:pPr>
                              <w:rPr>
                                <w:rFonts w:ascii="Arial" w:hAnsi="Arial" w:cs="Arial"/>
                                <w:color w:val="FF0000"/>
                                <w:sz w:val="20"/>
                                <w:szCs w:val="20"/>
                                <w:lang w:eastAsia="de-DE"/>
                              </w:rPr>
                            </w:pPr>
                            <w:r w:rsidRPr="00AF06DA">
                              <w:rPr>
                                <w:rFonts w:ascii="Arial" w:hAnsi="Arial" w:cs="Arial"/>
                                <w:color w:val="FF0000"/>
                                <w:sz w:val="20"/>
                                <w:szCs w:val="20"/>
                                <w:lang w:eastAsia="de-DE"/>
                              </w:rPr>
                              <w:t xml:space="preserve">Unterstützungsangebote: </w:t>
                            </w:r>
                            <w:r w:rsidRPr="00AF06DA">
                              <w:rPr>
                                <w:rFonts w:ascii="Arial" w:hAnsi="Arial" w:cs="Arial"/>
                                <w:color w:val="000000"/>
                                <w:sz w:val="20"/>
                                <w:szCs w:val="20"/>
                                <w:lang w:eastAsia="de-DE"/>
                              </w:rPr>
                              <w:t xml:space="preserve">Angebot von Einzelgesprächen in regelmäßigen Abständen zur Überprüfung, ob sich eine zunehmende Entlastung und Entspannung einstellt, Methoden zur Entspannung und Förderung der Selbstwirksamkeit in den Unterricht einbauen. </w:t>
                            </w:r>
                            <w:r w:rsidRPr="00AF06DA">
                              <w:rPr>
                                <w:rFonts w:ascii="Arial" w:hAnsi="Arial" w:cs="Arial"/>
                                <w:color w:val="000000"/>
                                <w:sz w:val="20"/>
                                <w:szCs w:val="20"/>
                                <w:lang w:eastAsia="de-DE"/>
                              </w:rPr>
                              <w:br/>
                            </w:r>
                            <w:r>
                              <w:rPr>
                                <w:rFonts w:ascii="Arial" w:hAnsi="Arial" w:cs="Arial"/>
                                <w:color w:val="000000"/>
                                <w:lang w:eastAsia="de-DE"/>
                              </w:rPr>
                              <w:br/>
                              <w:t> </w:t>
                            </w:r>
                            <w:r>
                              <w:rPr>
                                <w:rFonts w:ascii="Arial" w:hAnsi="Arial" w:cs="Arial"/>
                                <w:color w:val="000000"/>
                                <w:lang w:eastAsia="de-D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6pt;margin-top:97pt;width:516.55pt;height:1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" fillcolor="white [3201]" stroked="f" strokeweight=".5pt">
                <v:textbox>
                  <w:txbxContent>
                    <w:p w:rsidR="00AF06DA" w:rsidRDefault="004F310B">
                      <w:pPr>
                        <w:rPr>
                          <w:rFonts w:ascii="Arial" w:hAnsi="Arial" w:cs="Arial"/>
                          <w:color w:val="000000"/>
                          <w:lang w:eastAsia="de-DE"/>
                        </w:rPr>
                      </w:pPr>
                      <w:r w:rsidRPr="00AF06DA">
                        <w:rPr>
                          <w:rFonts w:ascii="Arial" w:hAnsi="Arial" w:cs="Arial"/>
                          <w:b/>
                          <w:bCs/>
                          <w:color w:val="FF0000"/>
                          <w:lang w:eastAsia="de-DE"/>
                        </w:rPr>
                        <w:t>Mittlere Betroffenheit und Belastung</w:t>
                      </w:r>
                      <w:r>
                        <w:rPr>
                          <w:rFonts w:ascii="Arial" w:hAnsi="Arial" w:cs="Arial"/>
                          <w:color w:val="000000"/>
                          <w:lang w:eastAsia="de-DE"/>
                        </w:rPr>
                        <w:t xml:space="preserve">: </w:t>
                      </w:r>
                    </w:p>
                    <w:p w:rsidR="004F310B" w:rsidRPr="00AF06DA" w:rsidRDefault="004F310B">
                      <w:pPr>
                        <w:rPr>
                          <w:rFonts w:ascii="Arial" w:hAnsi="Arial" w:cs="Arial"/>
                          <w:color w:val="000000"/>
                          <w:sz w:val="20"/>
                          <w:szCs w:val="20"/>
                          <w:lang w:eastAsia="de-DE"/>
                        </w:rPr>
                      </w:pPr>
                      <w:r w:rsidRPr="00AF06DA">
                        <w:rPr>
                          <w:rFonts w:ascii="Arial" w:hAnsi="Arial" w:cs="Arial"/>
                          <w:color w:val="000000"/>
                          <w:sz w:val="20"/>
                          <w:szCs w:val="20"/>
                          <w:lang w:eastAsia="de-DE"/>
                        </w:rPr>
                        <w:t xml:space="preserve">Schüler/innen, die aus der Ukraine oder aus Russland stammen, sich um Verwandte und Freunde/innen Sorgen machen, die die Bilder und Berichte in den Medien beschäftigen und sehr empathisch sind. </w:t>
                      </w:r>
                      <w:r w:rsidRPr="00AF06DA">
                        <w:rPr>
                          <w:rFonts w:ascii="Arial" w:hAnsi="Arial" w:cs="Arial"/>
                          <w:color w:val="000000"/>
                          <w:sz w:val="20"/>
                          <w:szCs w:val="20"/>
                          <w:lang w:eastAsia="de-DE"/>
                        </w:rPr>
                        <w:br/>
                      </w:r>
                      <w:r w:rsidRPr="00AF06DA">
                        <w:rPr>
                          <w:rFonts w:ascii="Arial" w:hAnsi="Arial" w:cs="Arial"/>
                          <w:color w:val="FF0000"/>
                          <w:sz w:val="20"/>
                          <w:szCs w:val="20"/>
                          <w:lang w:eastAsia="de-DE"/>
                        </w:rPr>
                        <w:t xml:space="preserve">Mögliche Reaktionen: </w:t>
                      </w:r>
                      <w:r w:rsidRPr="00AF06DA">
                        <w:rPr>
                          <w:rFonts w:ascii="Arial" w:hAnsi="Arial" w:cs="Arial"/>
                          <w:color w:val="000000"/>
                          <w:sz w:val="20"/>
                          <w:szCs w:val="20"/>
                          <w:lang w:eastAsia="de-DE"/>
                        </w:rPr>
                        <w:t xml:space="preserve">Unruhe und Anspannung, Gefühl von Verunsicherung und Angst. </w:t>
                      </w:r>
                    </w:p>
                    <w:p w:rsidR="004F310B" w:rsidRPr="00AF06DA" w:rsidRDefault="004F310B">
                      <w:pPr>
                        <w:rPr>
                          <w:rFonts w:ascii="Arial" w:hAnsi="Arial" w:cs="Arial"/>
                          <w:color w:val="FF0000"/>
                          <w:sz w:val="20"/>
                          <w:szCs w:val="20"/>
                          <w:lang w:eastAsia="de-DE"/>
                        </w:rPr>
                      </w:pPr>
                      <w:r w:rsidRPr="00AF06DA">
                        <w:rPr>
                          <w:rFonts w:ascii="Arial" w:hAnsi="Arial" w:cs="Arial"/>
                          <w:color w:val="FF0000"/>
                          <w:sz w:val="20"/>
                          <w:szCs w:val="20"/>
                          <w:lang w:eastAsia="de-DE"/>
                        </w:rPr>
                        <w:t xml:space="preserve">Unterstützungsangebote: </w:t>
                      </w:r>
                      <w:r w:rsidRPr="00AF06DA">
                        <w:rPr>
                          <w:rFonts w:ascii="Arial" w:hAnsi="Arial" w:cs="Arial"/>
                          <w:color w:val="000000"/>
                          <w:sz w:val="20"/>
                          <w:szCs w:val="20"/>
                          <w:lang w:eastAsia="de-DE"/>
                        </w:rPr>
                        <w:t xml:space="preserve">Angebot von Einzelgesprächen in regelmäßigen Abständen zur Überprüfung, ob sich eine zunehmende Entlastung und Entspannung einstellt, Methoden zur Entspannung und Förderung der Selbstwirksamkeit in den Unterricht einbauen. </w:t>
                      </w:r>
                      <w:r w:rsidRPr="00AF06DA">
                        <w:rPr>
                          <w:rFonts w:ascii="Arial" w:hAnsi="Arial" w:cs="Arial"/>
                          <w:color w:val="000000"/>
                          <w:sz w:val="20"/>
                          <w:szCs w:val="20"/>
                          <w:lang w:eastAsia="de-DE"/>
                        </w:rPr>
                        <w:br/>
                      </w:r>
                      <w:r>
                        <w:rPr>
                          <w:rFonts w:ascii="Arial" w:hAnsi="Arial" w:cs="Arial"/>
                          <w:color w:val="000000"/>
                          <w:lang w:eastAsia="de-DE"/>
                        </w:rPr>
                        <w:br/>
                        <w:t> </w:t>
                      </w:r>
                      <w:r>
                        <w:rPr>
                          <w:rFonts w:ascii="Arial" w:hAnsi="Arial" w:cs="Arial"/>
                          <w:color w:val="000000"/>
                          <w:lang w:eastAsia="de-DE"/>
                        </w:rPr>
                        <w:br/>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6906317</wp:posOffset>
                </wp:positionH>
                <wp:positionV relativeFrom="paragraph">
                  <wp:posOffset>1929130</wp:posOffset>
                </wp:positionV>
                <wp:extent cx="2667000" cy="2050473"/>
                <wp:effectExtent l="0" t="0" r="0" b="6985"/>
                <wp:wrapNone/>
                <wp:docPr id="7" name="Textfeld 7"/>
                <wp:cNvGraphicFramePr/>
                <a:graphic xmlns:a="http://schemas.openxmlformats.org/drawingml/2006/main">
                  <a:graphicData uri="http://schemas.microsoft.com/office/word/2010/wordprocessingShape">
                    <wps:wsp>
                      <wps:cNvSpPr txBox="1"/>
                      <wps:spPr>
                        <a:xfrm>
                          <a:off x="0" y="0"/>
                          <a:ext cx="2667000" cy="2050473"/>
                        </a:xfrm>
                        <a:prstGeom prst="rect">
                          <a:avLst/>
                        </a:prstGeom>
                        <a:solidFill>
                          <a:schemeClr val="lt1"/>
                        </a:solidFill>
                        <a:ln w="6350">
                          <a:noFill/>
                        </a:ln>
                      </wps:spPr>
                      <wps:txbx>
                        <w:txbxContent>
                          <w:p w:rsidR="004F310B" w:rsidRPr="004F310B" w:rsidRDefault="004F310B">
                            <w:pPr>
                              <w:rPr>
                                <w:rFonts w:ascii="Arial" w:hAnsi="Arial" w:cs="Arial"/>
                                <w:color w:val="000000"/>
                                <w:lang w:eastAsia="de-DE"/>
                              </w:rPr>
                            </w:pPr>
                            <w:r w:rsidRPr="00AF06DA">
                              <w:rPr>
                                <w:rFonts w:ascii="Arial" w:hAnsi="Arial" w:cs="Arial"/>
                                <w:b/>
                                <w:bCs/>
                                <w:color w:val="FFFF00"/>
                                <w:lang w:eastAsia="de-DE"/>
                              </w:rPr>
                              <w:t>Desinteresse:</w:t>
                            </w:r>
                            <w:r>
                              <w:rPr>
                                <w:rFonts w:ascii="Arial" w:hAnsi="Arial" w:cs="Arial"/>
                                <w:color w:val="000000"/>
                                <w:lang w:eastAsia="de-DE"/>
                              </w:rPr>
                              <w:t xml:space="preserve"> </w:t>
                            </w:r>
                            <w:r w:rsidRPr="00AF06DA">
                              <w:rPr>
                                <w:rFonts w:ascii="Arial" w:hAnsi="Arial" w:cs="Arial"/>
                                <w:color w:val="000000"/>
                                <w:sz w:val="20"/>
                                <w:szCs w:val="20"/>
                                <w:lang w:eastAsia="de-DE"/>
                              </w:rPr>
                              <w:t xml:space="preserve">Schüler/innen, die sich wenig oder nicht für den Krieg in der Ukraine und das Leid der Menschen dort interessieren. </w:t>
                            </w:r>
                            <w:r w:rsidR="008A5EA1" w:rsidRPr="00AF06DA">
                              <w:rPr>
                                <w:rFonts w:ascii="Arial" w:hAnsi="Arial" w:cs="Arial"/>
                                <w:color w:val="000000"/>
                                <w:sz w:val="20"/>
                                <w:szCs w:val="20"/>
                                <w:lang w:eastAsia="de-DE"/>
                              </w:rPr>
                              <w:t xml:space="preserve">Akzeptanz des Bedürfnisses nach Normalität und Offenheit zum Gespräch, Einladung zu Informationsveranstaltungen und schulischen Aktionen, Einfordern von </w:t>
                            </w:r>
                            <w:r w:rsidR="008A5EA1" w:rsidRPr="00AF06DA">
                              <w:rPr>
                                <w:rFonts w:ascii="Arial" w:hAnsi="Arial" w:cs="Arial"/>
                                <w:color w:val="000000"/>
                                <w:sz w:val="20"/>
                                <w:szCs w:val="20"/>
                                <w:lang w:eastAsia="de-DE"/>
                              </w:rPr>
                              <w:br/>
                              <w:t xml:space="preserve">Toleranz gegenüber Klassenkameraden/innen, die durch den Krieg in der Ukraine sehr </w:t>
                            </w:r>
                            <w:r w:rsidR="008A5EA1" w:rsidRPr="00AF06DA">
                              <w:rPr>
                                <w:rFonts w:ascii="Arial" w:hAnsi="Arial" w:cs="Arial"/>
                                <w:color w:val="000000"/>
                                <w:sz w:val="20"/>
                                <w:szCs w:val="20"/>
                                <w:lang w:eastAsia="de-DE"/>
                              </w:rPr>
                              <w:br/>
                              <w:t xml:space="preserve">betroffen sind und Unterstützung brauchen. </w:t>
                            </w:r>
                            <w:r w:rsidR="008A5EA1" w:rsidRPr="00AF06DA">
                              <w:rPr>
                                <w:rFonts w:ascii="Arial" w:hAnsi="Arial" w:cs="Arial"/>
                                <w:color w:val="000000"/>
                                <w:sz w:val="20"/>
                                <w:szCs w:val="20"/>
                                <w:lang w:eastAsia="de-DE"/>
                              </w:rPr>
                              <w:br/>
                            </w:r>
                            <w:r>
                              <w:rPr>
                                <w:rFonts w:ascii="Arial" w:hAnsi="Arial" w:cs="Arial"/>
                                <w:color w:val="000000"/>
                                <w:lang w:eastAsia="de-D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9" type="#_x0000_t202" style="position:absolute;margin-left:543.8pt;margin-top:151.9pt;width:210pt;height:16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" fillcolor="white [3201]" stroked="f" strokeweight=".5pt">
                <v:textbox>
                  <w:txbxContent>
                    <w:p w:rsidR="004F310B" w:rsidRPr="004F310B" w:rsidRDefault="004F310B">
                      <w:pPr>
                        <w:rPr>
                          <w:rFonts w:ascii="Arial" w:hAnsi="Arial" w:cs="Arial"/>
                          <w:color w:val="000000"/>
                          <w:lang w:eastAsia="de-DE"/>
                        </w:rPr>
                      </w:pPr>
                      <w:r w:rsidRPr="00AF06DA">
                        <w:rPr>
                          <w:rFonts w:ascii="Arial" w:hAnsi="Arial" w:cs="Arial"/>
                          <w:b/>
                          <w:bCs/>
                          <w:color w:val="FFFF00"/>
                          <w:lang w:eastAsia="de-DE"/>
                        </w:rPr>
                        <w:t>Desinteresse:</w:t>
                      </w:r>
                      <w:r>
                        <w:rPr>
                          <w:rFonts w:ascii="Arial" w:hAnsi="Arial" w:cs="Arial"/>
                          <w:color w:val="000000"/>
                          <w:lang w:eastAsia="de-DE"/>
                        </w:rPr>
                        <w:t xml:space="preserve"> </w:t>
                      </w:r>
                      <w:r w:rsidRPr="00AF06DA">
                        <w:rPr>
                          <w:rFonts w:ascii="Arial" w:hAnsi="Arial" w:cs="Arial"/>
                          <w:color w:val="000000"/>
                          <w:sz w:val="20"/>
                          <w:szCs w:val="20"/>
                          <w:lang w:eastAsia="de-DE"/>
                        </w:rPr>
                        <w:t xml:space="preserve">Schüler/innen, die sich wenig oder nicht für den Krieg in der Ukraine und das Leid der Menschen dort interessieren. </w:t>
                      </w:r>
                      <w:r w:rsidR="008A5EA1" w:rsidRPr="00AF06DA">
                        <w:rPr>
                          <w:rFonts w:ascii="Arial" w:hAnsi="Arial" w:cs="Arial"/>
                          <w:color w:val="000000"/>
                          <w:sz w:val="20"/>
                          <w:szCs w:val="20"/>
                          <w:lang w:eastAsia="de-DE"/>
                        </w:rPr>
                        <w:t xml:space="preserve">Akzeptanz des Bedürfnisses nach Normalität und Offenheit zum Gespräch, Einladung zu Informationsveranstaltungen und schulischen Aktionen, Einfordern von </w:t>
                      </w:r>
                      <w:r w:rsidR="008A5EA1" w:rsidRPr="00AF06DA">
                        <w:rPr>
                          <w:rFonts w:ascii="Arial" w:hAnsi="Arial" w:cs="Arial"/>
                          <w:color w:val="000000"/>
                          <w:sz w:val="20"/>
                          <w:szCs w:val="20"/>
                          <w:lang w:eastAsia="de-DE"/>
                        </w:rPr>
                        <w:br/>
                        <w:t xml:space="preserve">Toleranz gegenüber Klassenkameraden/innen, die durch den Krieg in der Ukraine sehr </w:t>
                      </w:r>
                      <w:r w:rsidR="008A5EA1" w:rsidRPr="00AF06DA">
                        <w:rPr>
                          <w:rFonts w:ascii="Arial" w:hAnsi="Arial" w:cs="Arial"/>
                          <w:color w:val="000000"/>
                          <w:sz w:val="20"/>
                          <w:szCs w:val="20"/>
                          <w:lang w:eastAsia="de-DE"/>
                        </w:rPr>
                        <w:br/>
                        <w:t xml:space="preserve">betroffen sind und Unterstützung brauchen. </w:t>
                      </w:r>
                      <w:r w:rsidR="008A5EA1" w:rsidRPr="00AF06DA">
                        <w:rPr>
                          <w:rFonts w:ascii="Arial" w:hAnsi="Arial" w:cs="Arial"/>
                          <w:color w:val="000000"/>
                          <w:sz w:val="20"/>
                          <w:szCs w:val="20"/>
                          <w:lang w:eastAsia="de-DE"/>
                        </w:rPr>
                        <w:br/>
                      </w:r>
                      <w:r>
                        <w:rPr>
                          <w:rFonts w:ascii="Arial" w:hAnsi="Arial" w:cs="Arial"/>
                          <w:color w:val="000000"/>
                          <w:lang w:eastAsia="de-DE"/>
                        </w:rPr>
                        <w:br/>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8562455</wp:posOffset>
                </wp:positionH>
                <wp:positionV relativeFrom="paragraph">
                  <wp:posOffset>228426</wp:posOffset>
                </wp:positionV>
                <wp:extent cx="698789" cy="678873"/>
                <wp:effectExtent l="0" t="0" r="25400" b="26035"/>
                <wp:wrapNone/>
                <wp:docPr id="11" name="Ellipse 11"/>
                <wp:cNvGraphicFramePr/>
                <a:graphic xmlns:a="http://schemas.openxmlformats.org/drawingml/2006/main">
                  <a:graphicData uri="http://schemas.microsoft.com/office/word/2010/wordprocessingShape">
                    <wps:wsp>
                      <wps:cNvSpPr/>
                      <wps:spPr>
                        <a:xfrm>
                          <a:off x="0" y="0"/>
                          <a:ext cx="698789" cy="678873"/>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CACC4" id="Ellipse 11" o:spid="_x0000_s1026" style="position:absolute;margin-left:674.2pt;margin-top:18pt;width:55pt;height:5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" fillcolor="#c00000" strokecolor="#1f3763 [1604]" strokeweight="1pt">
                <v:stroke joinstyle="miter"/>
              </v:oval>
            </w:pict>
          </mc:Fallback>
        </mc:AlternateContent>
      </w:r>
    </w:p>
    <w:sectPr w:rsidR="00787D2A" w:rsidSect="00252619">
      <w:pgSz w:w="16838" w:h="11906" w:orient="landscape"/>
      <w:pgMar w:top="993" w:right="141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19"/>
    <w:rsid w:val="001627C7"/>
    <w:rsid w:val="00250540"/>
    <w:rsid w:val="00252619"/>
    <w:rsid w:val="004F310B"/>
    <w:rsid w:val="005F7AF7"/>
    <w:rsid w:val="00787D2A"/>
    <w:rsid w:val="00833A3C"/>
    <w:rsid w:val="008A5EA1"/>
    <w:rsid w:val="00AF0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0DC1"/>
  <w15:chartTrackingRefBased/>
  <w15:docId w15:val="{07A4062A-9225-45A7-A34F-7BA7878A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7AF7"/>
    <w:rPr>
      <w:color w:val="0563C1" w:themeColor="hyperlink"/>
      <w:u w:val="single"/>
    </w:rPr>
  </w:style>
  <w:style w:type="character" w:styleId="NichtaufgelsteErwhnung">
    <w:name w:val="Unresolved Mention"/>
    <w:basedOn w:val="Absatz-Standardschriftart"/>
    <w:uiPriority w:val="99"/>
    <w:semiHidden/>
    <w:unhideWhenUsed/>
    <w:rsid w:val="005F7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59733">
      <w:bodyDiv w:val="1"/>
      <w:marLeft w:val="0"/>
      <w:marRight w:val="0"/>
      <w:marTop w:val="0"/>
      <w:marBottom w:val="0"/>
      <w:divBdr>
        <w:top w:val="none" w:sz="0" w:space="0" w:color="auto"/>
        <w:left w:val="none" w:sz="0" w:space="0" w:color="auto"/>
        <w:bottom w:val="none" w:sz="0" w:space="0" w:color="auto"/>
        <w:right w:val="none" w:sz="0" w:space="0" w:color="auto"/>
      </w:divBdr>
    </w:div>
    <w:div w:id="16105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dlet.com/casavestra/RPI_Angesichts_des_Krieg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Peter</dc:creator>
  <cp:keywords/>
  <dc:description/>
  <cp:lastModifiedBy>Kristen, Peter</cp:lastModifiedBy>
  <cp:revision>3</cp:revision>
  <cp:lastPrinted>2020-11-13T17:14:00Z</cp:lastPrinted>
  <dcterms:created xsi:type="dcterms:W3CDTF">2022-03-14T16:20:00Z</dcterms:created>
  <dcterms:modified xsi:type="dcterms:W3CDTF">2022-03-14T16:21:00Z</dcterms:modified>
</cp:coreProperties>
</file>