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shd w:val="clear" w:color="auto" w:fill="EAF1DD" w:themeFill="accent3" w:themeFillTint="33"/>
        <w:tblLook w:val="04A0" w:firstRow="1" w:lastRow="0" w:firstColumn="1" w:lastColumn="0" w:noHBand="0" w:noVBand="1"/>
      </w:tblPr>
      <w:tblGrid>
        <w:gridCol w:w="9180"/>
      </w:tblGrid>
      <w:tr w:rsidR="00F66AF3" w:rsidTr="00F66AF3">
        <w:tc>
          <w:tcPr>
            <w:tcW w:w="9180" w:type="dxa"/>
            <w:shd w:val="clear" w:color="auto" w:fill="EAF1DD" w:themeFill="accent3" w:themeFillTint="33"/>
          </w:tcPr>
          <w:p w:rsidR="00F66AF3" w:rsidRPr="00675023" w:rsidRDefault="00F66AF3" w:rsidP="00F66AF3">
            <w:pPr>
              <w:pStyle w:val="Kopfzeile"/>
              <w:rPr>
                <w:rFonts w:ascii="Calibri" w:hAnsi="Calibri" w:cs="Calibri"/>
                <w:b/>
                <w:color w:val="9900CC"/>
              </w:rPr>
            </w:pPr>
            <w:r>
              <w:rPr>
                <w:rFonts w:ascii="Calibri" w:hAnsi="Calibri" w:cs="Calibri"/>
                <w:b/>
                <w:noProof/>
                <w:color w:val="9900CC"/>
                <w:sz w:val="44"/>
                <w:szCs w:val="44"/>
              </w:rPr>
              <w:t>Handeln 4</w:t>
            </w:r>
            <w:r w:rsidRPr="00675023">
              <w:rPr>
                <w:rFonts w:ascii="Calibri" w:hAnsi="Calibri" w:cs="Calibri"/>
                <w:b/>
                <w:color w:val="9900CC"/>
                <w:sz w:val="32"/>
              </w:rPr>
              <w:t xml:space="preserve">                                                              </w:t>
            </w:r>
            <w:r w:rsidRPr="00675023">
              <w:rPr>
                <w:rFonts w:ascii="Calibri" w:hAnsi="Calibri" w:cs="Calibri"/>
                <w:b/>
              </w:rPr>
              <w:t>EA | PA</w:t>
            </w:r>
          </w:p>
          <w:p w:rsidR="00F66AF3" w:rsidRPr="00675023" w:rsidRDefault="00F66AF3" w:rsidP="00F66AF3">
            <w:pPr>
              <w:tabs>
                <w:tab w:val="left" w:pos="900"/>
              </w:tabs>
              <w:rPr>
                <w:rFonts w:ascii="Arial" w:hAnsi="Arial" w:cs="Arial"/>
                <w:color w:val="9900CC"/>
                <w:sz w:val="32"/>
              </w:rPr>
            </w:pPr>
            <w:r w:rsidRPr="00675023">
              <w:rPr>
                <w:rFonts w:ascii="Calibri" w:hAnsi="Calibri" w:cs="Calibri"/>
                <w:b/>
                <w:color w:val="9900CC"/>
              </w:rPr>
              <w:t xml:space="preserve">Arbeitsblatt: </w:t>
            </w:r>
            <w:r w:rsidRPr="00675023">
              <w:rPr>
                <w:rFonts w:ascii="Calibri" w:hAnsi="Calibri" w:cs="Calibri"/>
                <w:noProof/>
                <w:color w:val="9900CC"/>
                <w:sz w:val="32"/>
                <w:lang w:eastAsia="de-DE"/>
              </w:rPr>
              <w:drawing>
                <wp:anchor distT="0" distB="0" distL="114300" distR="114300" simplePos="0" relativeHeight="251659264" behindDoc="0" locked="0" layoutInCell="1" allowOverlap="1">
                  <wp:simplePos x="0" y="0"/>
                  <wp:positionH relativeFrom="column">
                    <wp:posOffset>-29845</wp:posOffset>
                  </wp:positionH>
                  <wp:positionV relativeFrom="paragraph">
                    <wp:posOffset>-402590</wp:posOffset>
                  </wp:positionV>
                  <wp:extent cx="1023620" cy="1057910"/>
                  <wp:effectExtent l="19050" t="0" r="5080" b="0"/>
                  <wp:wrapTight wrapText="bothSides">
                    <wp:wrapPolygon edited="0">
                      <wp:start x="-402" y="0"/>
                      <wp:lineTo x="-402" y="21393"/>
                      <wp:lineTo x="21707" y="21393"/>
                      <wp:lineTo x="21707" y="0"/>
                      <wp:lineTo x="-402" y="0"/>
                    </wp:wrapPolygon>
                  </wp:wrapTight>
                  <wp:docPr id="13"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8" cstate="print"/>
                          <a:srcRect/>
                          <a:stretch>
                            <a:fillRect/>
                          </a:stretch>
                        </pic:blipFill>
                        <pic:spPr bwMode="auto">
                          <a:xfrm>
                            <a:off x="0" y="0"/>
                            <a:ext cx="1023620" cy="1057910"/>
                          </a:xfrm>
                          <a:prstGeom prst="rect">
                            <a:avLst/>
                          </a:prstGeom>
                          <a:noFill/>
                          <a:ln w="9525">
                            <a:noFill/>
                            <a:miter lim="800000"/>
                            <a:headEnd/>
                            <a:tailEnd/>
                          </a:ln>
                        </pic:spPr>
                      </pic:pic>
                    </a:graphicData>
                  </a:graphic>
                </wp:anchor>
              </w:drawing>
            </w:r>
            <w:r>
              <w:rPr>
                <w:rFonts w:ascii="Calibri" w:hAnsi="Calibri" w:cs="Calibri"/>
                <w:b/>
                <w:color w:val="9900CC"/>
              </w:rPr>
              <w:t>Verantwortung übernehmen</w:t>
            </w:r>
          </w:p>
          <w:p w:rsidR="00F66AF3" w:rsidRDefault="00F66AF3" w:rsidP="009A4D1D">
            <w:pPr>
              <w:tabs>
                <w:tab w:val="left" w:pos="900"/>
              </w:tabs>
              <w:ind w:right="-2"/>
              <w:rPr>
                <w:rFonts w:ascii="Arial" w:hAnsi="Arial" w:cs="Arial"/>
                <w:b/>
                <w:sz w:val="32"/>
              </w:rPr>
            </w:pPr>
          </w:p>
        </w:tc>
      </w:tr>
    </w:tbl>
    <w:p w:rsidR="00F66AF3" w:rsidRDefault="00F66AF3" w:rsidP="009A4D1D">
      <w:pPr>
        <w:tabs>
          <w:tab w:val="left" w:pos="900"/>
        </w:tabs>
        <w:ind w:left="1260" w:right="-2" w:hanging="1260"/>
        <w:rPr>
          <w:rFonts w:ascii="Arial" w:hAnsi="Arial" w:cs="Arial"/>
          <w:b/>
          <w:sz w:val="32"/>
        </w:rPr>
      </w:pPr>
    </w:p>
    <w:p w:rsidR="009A4843" w:rsidRPr="00330ECC" w:rsidRDefault="009A4843" w:rsidP="009A4843">
      <w:pPr>
        <w:spacing w:after="0" w:line="240" w:lineRule="auto"/>
        <w:rPr>
          <w:rFonts w:eastAsia="Times New Roman" w:cstheme="minorHAnsi"/>
          <w:b/>
          <w:color w:val="000000"/>
          <w:sz w:val="32"/>
          <w:szCs w:val="32"/>
          <w:lang w:eastAsia="de-DE"/>
        </w:rPr>
      </w:pPr>
      <w:r w:rsidRPr="00330ECC">
        <w:rPr>
          <w:rFonts w:eastAsia="Times New Roman" w:cstheme="minorHAnsi"/>
          <w:b/>
          <w:color w:val="000000"/>
          <w:sz w:val="32"/>
          <w:szCs w:val="32"/>
          <w:lang w:eastAsia="de-DE"/>
        </w:rPr>
        <w:t>Verantwortung für die Kirche</w:t>
      </w:r>
    </w:p>
    <w:p w:rsidR="00330ECC" w:rsidRPr="00330ECC" w:rsidRDefault="00330ECC" w:rsidP="009A4843">
      <w:pPr>
        <w:spacing w:after="0" w:line="240" w:lineRule="auto"/>
        <w:rPr>
          <w:rFonts w:eastAsia="Times New Roman" w:cstheme="minorHAnsi"/>
          <w:b/>
          <w:color w:val="000000"/>
          <w:u w:val="single"/>
          <w:lang w:eastAsia="de-DE"/>
        </w:rPr>
      </w:pPr>
    </w:p>
    <w:p w:rsidR="00330ECC" w:rsidRDefault="001320E8" w:rsidP="00330ECC">
      <w:pPr>
        <w:tabs>
          <w:tab w:val="left" w:pos="900"/>
        </w:tabs>
        <w:jc w:val="both"/>
        <w:rPr>
          <w:rFonts w:eastAsia="Times New Roman" w:cstheme="minorHAnsi"/>
          <w:color w:val="000000"/>
          <w:lang w:eastAsia="de-DE"/>
        </w:rPr>
      </w:pPr>
      <w:r>
        <w:rPr>
          <w:rFonts w:eastAsia="Times New Roman" w:cstheme="minorHAnsi"/>
          <w:color w:val="000000"/>
          <w:lang w:eastAsia="de-DE"/>
        </w:rPr>
        <w:t xml:space="preserve">Stellt euch folgende Situation vor. </w:t>
      </w:r>
      <w:r w:rsidR="009A4843" w:rsidRPr="00330ECC">
        <w:rPr>
          <w:rFonts w:eastAsia="Times New Roman" w:cstheme="minorHAnsi"/>
          <w:color w:val="000000"/>
          <w:lang w:eastAsia="de-DE"/>
        </w:rPr>
        <w:t>Der Magistrat der Stadt Frankfurt hat beschlossen, einen ganz neuen Stadtteil zu bauen. Mit der Erdkundeklasse besucht ihr das Rathaus, wo ein Modell des Entwurfs ausgestellt ist. Es gibt neben Ein- und Mehrfamilienhäusern auch ein Einkaufszentrum, ein Schwimmbad, Grünflächen, Schulen und viele andere öffentliche Gebäude. Als ihr den Plan genauer betrachtet, entdeckt ihr, dass keine Kirche vorgesehen ist.</w:t>
      </w:r>
      <w:r w:rsidR="00330ECC" w:rsidRPr="00330ECC">
        <w:rPr>
          <w:rFonts w:eastAsia="Times New Roman" w:cstheme="minorHAnsi"/>
          <w:color w:val="000000"/>
          <w:lang w:eastAsia="de-DE"/>
        </w:rPr>
        <w:t xml:space="preserve"> </w:t>
      </w:r>
    </w:p>
    <w:p w:rsidR="001320E8" w:rsidRDefault="00330ECC" w:rsidP="001320E8">
      <w:pPr>
        <w:tabs>
          <w:tab w:val="left" w:pos="900"/>
        </w:tabs>
        <w:spacing w:after="0"/>
        <w:jc w:val="both"/>
        <w:rPr>
          <w:rFonts w:eastAsia="Times New Roman" w:cstheme="minorHAnsi"/>
          <w:b/>
          <w:i/>
          <w:color w:val="000000"/>
          <w:lang w:eastAsia="de-DE"/>
        </w:rPr>
      </w:pPr>
      <w:r w:rsidRPr="00330ECC">
        <w:rPr>
          <w:rFonts w:cstheme="minorHAnsi"/>
          <w:b/>
          <w:i/>
        </w:rPr>
        <w:sym w:font="Wingdings" w:char="F0E0"/>
      </w:r>
      <w:r w:rsidRPr="00330ECC">
        <w:rPr>
          <w:rFonts w:cstheme="minorHAnsi"/>
          <w:b/>
          <w:i/>
        </w:rPr>
        <w:t xml:space="preserve"> </w:t>
      </w:r>
      <w:r w:rsidR="009A4843" w:rsidRPr="00330ECC">
        <w:rPr>
          <w:rFonts w:eastAsia="Times New Roman" w:cstheme="minorHAnsi"/>
          <w:b/>
          <w:i/>
          <w:color w:val="000000"/>
          <w:lang w:eastAsia="de-DE"/>
        </w:rPr>
        <w:t xml:space="preserve">Ihr beschließt einen Brief an den Oberbürgermeister zu schreiben und zu fragen, warum das so ist. Dabei nennt ihr auch Gründe für den Bau einer Kirche im neuen Stadtteil und erläutert, was fehlen würde, wenn keine Kirche vorgesehen </w:t>
      </w:r>
      <w:r w:rsidR="00280DAA">
        <w:rPr>
          <w:rFonts w:eastAsia="Times New Roman" w:cstheme="minorHAnsi"/>
          <w:b/>
          <w:i/>
          <w:color w:val="000000"/>
          <w:lang w:eastAsia="de-DE"/>
        </w:rPr>
        <w:t>ist</w:t>
      </w:r>
      <w:r w:rsidR="009A4843" w:rsidRPr="00330ECC">
        <w:rPr>
          <w:rFonts w:eastAsia="Times New Roman" w:cstheme="minorHAnsi"/>
          <w:b/>
          <w:i/>
          <w:color w:val="000000"/>
          <w:lang w:eastAsia="de-DE"/>
        </w:rPr>
        <w:t>. Welche Aufgaben könnte die Kirche in dem Stadtteil übernehmen?</w:t>
      </w:r>
      <w:r w:rsidRPr="00330ECC">
        <w:rPr>
          <w:rFonts w:eastAsia="Times New Roman" w:cstheme="minorHAnsi"/>
          <w:b/>
          <w:i/>
          <w:color w:val="000000"/>
          <w:lang w:eastAsia="de-DE"/>
        </w:rPr>
        <w:t xml:space="preserve"> </w:t>
      </w:r>
    </w:p>
    <w:p w:rsidR="009A4843" w:rsidRDefault="00330ECC" w:rsidP="001320E8">
      <w:pPr>
        <w:tabs>
          <w:tab w:val="left" w:pos="900"/>
        </w:tabs>
        <w:spacing w:after="0"/>
        <w:jc w:val="both"/>
        <w:rPr>
          <w:rFonts w:eastAsia="Times New Roman" w:cstheme="minorHAnsi"/>
          <w:b/>
          <w:i/>
          <w:color w:val="000000"/>
          <w:lang w:eastAsia="de-DE"/>
        </w:rPr>
      </w:pPr>
      <w:r w:rsidRPr="00330ECC">
        <w:rPr>
          <w:rFonts w:eastAsia="Times New Roman" w:cstheme="minorHAnsi"/>
          <w:b/>
          <w:i/>
          <w:color w:val="000000"/>
          <w:lang w:eastAsia="de-DE"/>
        </w:rPr>
        <w:t>Formuliere einen solchen Brief</w:t>
      </w:r>
      <w:r w:rsidR="001320E8">
        <w:rPr>
          <w:rFonts w:eastAsia="Times New Roman" w:cstheme="minorHAnsi"/>
          <w:b/>
          <w:i/>
          <w:color w:val="000000"/>
          <w:lang w:eastAsia="de-DE"/>
        </w:rPr>
        <w:t xml:space="preserve"> auf eine</w:t>
      </w:r>
      <w:r w:rsidR="00F66AF3">
        <w:rPr>
          <w:rFonts w:eastAsia="Times New Roman" w:cstheme="minorHAnsi"/>
          <w:b/>
          <w:i/>
          <w:color w:val="000000"/>
          <w:lang w:eastAsia="de-DE"/>
        </w:rPr>
        <w:t>r</w:t>
      </w:r>
      <w:r w:rsidR="001320E8">
        <w:rPr>
          <w:rFonts w:eastAsia="Times New Roman" w:cstheme="minorHAnsi"/>
          <w:b/>
          <w:i/>
          <w:color w:val="000000"/>
          <w:lang w:eastAsia="de-DE"/>
        </w:rPr>
        <w:t xml:space="preserve"> Extraseite</w:t>
      </w:r>
      <w:r w:rsidRPr="00330ECC">
        <w:rPr>
          <w:rFonts w:eastAsia="Times New Roman" w:cstheme="minorHAnsi"/>
          <w:b/>
          <w:i/>
          <w:color w:val="000000"/>
          <w:lang w:eastAsia="de-DE"/>
        </w:rPr>
        <w:t>. E</w:t>
      </w:r>
      <w:r w:rsidR="001320E8">
        <w:rPr>
          <w:rFonts w:eastAsia="Times New Roman" w:cstheme="minorHAnsi"/>
          <w:b/>
          <w:i/>
          <w:color w:val="000000"/>
          <w:lang w:eastAsia="de-DE"/>
        </w:rPr>
        <w:t>r sollte nicht länger als eine Doppels</w:t>
      </w:r>
      <w:r w:rsidRPr="00330ECC">
        <w:rPr>
          <w:rFonts w:eastAsia="Times New Roman" w:cstheme="minorHAnsi"/>
          <w:b/>
          <w:i/>
          <w:color w:val="000000"/>
          <w:lang w:eastAsia="de-DE"/>
        </w:rPr>
        <w:t>eite sein.</w:t>
      </w:r>
    </w:p>
    <w:p w:rsidR="00F66AF3" w:rsidRDefault="00F66AF3" w:rsidP="001320E8">
      <w:pPr>
        <w:tabs>
          <w:tab w:val="left" w:pos="900"/>
        </w:tabs>
        <w:spacing w:after="0"/>
        <w:jc w:val="both"/>
        <w:rPr>
          <w:rFonts w:eastAsia="Times New Roman" w:cstheme="minorHAnsi"/>
          <w:b/>
          <w:i/>
          <w:color w:val="000000"/>
          <w:lang w:eastAsia="de-DE"/>
        </w:rPr>
      </w:pPr>
      <w:r>
        <w:rPr>
          <w:rFonts w:eastAsia="Times New Roman" w:cstheme="minorHAnsi"/>
          <w:b/>
          <w:i/>
          <w:color w:val="000000"/>
          <w:lang w:eastAsia="de-DE"/>
        </w:rPr>
        <w:t xml:space="preserve">Wenn ihr </w:t>
      </w:r>
      <w:r w:rsidR="00280DAA">
        <w:rPr>
          <w:rFonts w:eastAsia="Times New Roman" w:cstheme="minorHAnsi"/>
          <w:b/>
          <w:i/>
          <w:color w:val="000000"/>
          <w:lang w:eastAsia="de-DE"/>
        </w:rPr>
        <w:t>e</w:t>
      </w:r>
      <w:r>
        <w:rPr>
          <w:rFonts w:eastAsia="Times New Roman" w:cstheme="minorHAnsi"/>
          <w:b/>
          <w:i/>
          <w:color w:val="000000"/>
          <w:lang w:eastAsia="de-DE"/>
        </w:rPr>
        <w:t>uch über das Engagement der Evangelischen Kirche informieren wollt</w:t>
      </w:r>
      <w:r w:rsidR="00280DAA">
        <w:rPr>
          <w:rFonts w:eastAsia="Times New Roman" w:cstheme="minorHAnsi"/>
          <w:b/>
          <w:i/>
          <w:color w:val="000000"/>
          <w:lang w:eastAsia="de-DE"/>
        </w:rPr>
        <w:t>,</w:t>
      </w:r>
      <w:r>
        <w:rPr>
          <w:rFonts w:eastAsia="Times New Roman" w:cstheme="minorHAnsi"/>
          <w:b/>
          <w:i/>
          <w:color w:val="000000"/>
          <w:lang w:eastAsia="de-DE"/>
        </w:rPr>
        <w:t xml:space="preserve"> könnt ihr auch im Internet recherchieren, etwa in den Jahresberichten der Evangelischen Kirche in Hessen und Nassau (EKHN): </w:t>
      </w:r>
      <w:hyperlink r:id="rId9" w:history="1">
        <w:r w:rsidRPr="00C216EC">
          <w:rPr>
            <w:rStyle w:val="Hyperlink"/>
            <w:rFonts w:eastAsia="Times New Roman" w:cstheme="minorHAnsi"/>
            <w:b/>
            <w:i/>
            <w:lang w:eastAsia="de-DE"/>
          </w:rPr>
          <w:t>http://www.ekhn.de/ueber-uns/presse/jahresberichte.html</w:t>
        </w:r>
      </w:hyperlink>
      <w:r>
        <w:rPr>
          <w:rFonts w:eastAsia="Times New Roman" w:cstheme="minorHAnsi"/>
          <w:b/>
          <w:i/>
          <w:color w:val="000000"/>
          <w:lang w:eastAsia="de-DE"/>
        </w:rPr>
        <w:t>.</w:t>
      </w:r>
    </w:p>
    <w:p w:rsidR="001320E8" w:rsidRPr="00330ECC" w:rsidRDefault="001320E8" w:rsidP="001320E8">
      <w:pPr>
        <w:tabs>
          <w:tab w:val="left" w:pos="900"/>
        </w:tabs>
        <w:spacing w:after="0"/>
        <w:jc w:val="both"/>
        <w:rPr>
          <w:rFonts w:eastAsia="Times New Roman" w:cstheme="minorHAnsi"/>
          <w:b/>
          <w:i/>
          <w:color w:val="000000"/>
          <w:lang w:eastAsia="de-DE"/>
        </w:rPr>
      </w:pPr>
    </w:p>
    <w:p w:rsidR="001320E8" w:rsidRDefault="00330ECC" w:rsidP="001320E8">
      <w:pPr>
        <w:tabs>
          <w:tab w:val="left" w:pos="900"/>
        </w:tabs>
        <w:spacing w:after="0"/>
        <w:jc w:val="both"/>
        <w:rPr>
          <w:rFonts w:eastAsia="Times New Roman" w:cstheme="minorHAnsi"/>
          <w:b/>
          <w:i/>
          <w:color w:val="000000"/>
          <w:lang w:eastAsia="de-DE"/>
        </w:rPr>
      </w:pPr>
      <w:r w:rsidRPr="00330ECC">
        <w:rPr>
          <w:rFonts w:cstheme="minorHAnsi"/>
          <w:b/>
          <w:i/>
        </w:rPr>
        <w:sym w:font="Wingdings" w:char="F0E0"/>
      </w:r>
      <w:r w:rsidRPr="00330ECC">
        <w:rPr>
          <w:rFonts w:cstheme="minorHAnsi"/>
          <w:b/>
          <w:i/>
        </w:rPr>
        <w:t xml:space="preserve"> Suche </w:t>
      </w:r>
      <w:r w:rsidR="00280DAA">
        <w:rPr>
          <w:rFonts w:cstheme="minorHAnsi"/>
          <w:b/>
          <w:i/>
        </w:rPr>
        <w:t>d</w:t>
      </w:r>
      <w:r w:rsidRPr="00330ECC">
        <w:rPr>
          <w:rFonts w:cstheme="minorHAnsi"/>
          <w:b/>
          <w:i/>
        </w:rPr>
        <w:t xml:space="preserve">ir einen Partner oder eine Partnerin. Stellt </w:t>
      </w:r>
      <w:r w:rsidR="00280DAA">
        <w:rPr>
          <w:rFonts w:cstheme="minorHAnsi"/>
          <w:b/>
          <w:i/>
        </w:rPr>
        <w:t>e</w:t>
      </w:r>
      <w:r w:rsidRPr="00330ECC">
        <w:rPr>
          <w:rFonts w:cstheme="minorHAnsi"/>
          <w:b/>
          <w:i/>
        </w:rPr>
        <w:t>uch eure Briefe gegenseitig vor. Wo argumentiert ihr ähnlich, wo unterschiedlich?</w:t>
      </w:r>
    </w:p>
    <w:p w:rsidR="001320E8" w:rsidRDefault="001320E8" w:rsidP="001320E8">
      <w:pPr>
        <w:tabs>
          <w:tab w:val="left" w:pos="900"/>
        </w:tabs>
        <w:spacing w:after="0"/>
        <w:jc w:val="both"/>
        <w:rPr>
          <w:rFonts w:cstheme="minorHAnsi"/>
          <w:b/>
          <w:i/>
        </w:rPr>
      </w:pPr>
    </w:p>
    <w:p w:rsidR="009A4843" w:rsidRPr="00330ECC" w:rsidRDefault="00330ECC" w:rsidP="001320E8">
      <w:pPr>
        <w:tabs>
          <w:tab w:val="left" w:pos="900"/>
        </w:tabs>
        <w:spacing w:after="0"/>
        <w:jc w:val="both"/>
        <w:rPr>
          <w:rFonts w:eastAsia="Times New Roman" w:cstheme="minorHAnsi"/>
          <w:b/>
          <w:i/>
          <w:color w:val="000000"/>
          <w:lang w:eastAsia="de-DE"/>
        </w:rPr>
      </w:pPr>
      <w:r w:rsidRPr="00330ECC">
        <w:rPr>
          <w:rFonts w:cstheme="minorHAnsi"/>
          <w:b/>
          <w:i/>
        </w:rPr>
        <w:sym w:font="Wingdings" w:char="F0E0"/>
      </w:r>
      <w:r w:rsidRPr="00330ECC">
        <w:rPr>
          <w:rFonts w:cstheme="minorHAnsi"/>
          <w:b/>
          <w:i/>
        </w:rPr>
        <w:t xml:space="preserve"> </w:t>
      </w:r>
      <w:r w:rsidR="009A4843" w:rsidRPr="00330ECC">
        <w:rPr>
          <w:rFonts w:eastAsia="Times New Roman" w:cstheme="minorHAnsi"/>
          <w:b/>
          <w:i/>
          <w:color w:val="000000"/>
          <w:lang w:eastAsia="de-DE"/>
        </w:rPr>
        <w:t xml:space="preserve">Martin Niemöller </w:t>
      </w:r>
      <w:r w:rsidR="00FB0790">
        <w:rPr>
          <w:rFonts w:eastAsia="Times New Roman" w:cstheme="minorHAnsi"/>
          <w:b/>
          <w:i/>
          <w:color w:val="000000"/>
          <w:lang w:eastAsia="de-DE"/>
        </w:rPr>
        <w:t>hat immer wieder betont</w:t>
      </w:r>
      <w:r w:rsidR="009A4843" w:rsidRPr="00330ECC">
        <w:rPr>
          <w:rFonts w:eastAsia="Times New Roman" w:cstheme="minorHAnsi"/>
          <w:b/>
          <w:i/>
          <w:color w:val="000000"/>
          <w:lang w:eastAsia="de-DE"/>
        </w:rPr>
        <w:t xml:space="preserve">, dass die Kirche auch vom Engagement ihrer Mitglieder lebt. Die Kirche im Stadtteil wurde nun doch gebaut. Weil ihr euch als Klasse dafür eingesetzt habt, darfst </w:t>
      </w:r>
      <w:r w:rsidR="00280DAA">
        <w:rPr>
          <w:rFonts w:eastAsia="Times New Roman" w:cstheme="minorHAnsi"/>
          <w:b/>
          <w:i/>
          <w:color w:val="000000"/>
          <w:lang w:eastAsia="de-DE"/>
        </w:rPr>
        <w:t>d</w:t>
      </w:r>
      <w:r w:rsidR="009A4843" w:rsidRPr="00330ECC">
        <w:rPr>
          <w:rFonts w:eastAsia="Times New Roman" w:cstheme="minorHAnsi"/>
          <w:b/>
          <w:i/>
          <w:color w:val="000000"/>
          <w:lang w:eastAsia="de-DE"/>
        </w:rPr>
        <w:t xml:space="preserve">u eine kleine Rede zur Eröffnung halten. Schreibt zu zweit diese Rede und </w:t>
      </w:r>
      <w:r w:rsidR="00FB0790">
        <w:rPr>
          <w:rFonts w:eastAsia="Times New Roman" w:cstheme="minorHAnsi"/>
          <w:b/>
          <w:i/>
          <w:color w:val="000000"/>
          <w:lang w:eastAsia="de-DE"/>
        </w:rPr>
        <w:t xml:space="preserve">denkt dabei an Niemöllers Argument, dass die Kirche nicht so sehr das Gebäude meint, sondern von ihren Mitgliedern lebt. </w:t>
      </w:r>
      <w:bookmarkStart w:id="0" w:name="_GoBack"/>
      <w:bookmarkEnd w:id="0"/>
    </w:p>
    <w:sectPr w:rsidR="009A4843" w:rsidRPr="00330ECC" w:rsidSect="00171B3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82" w:rsidRDefault="003E6482" w:rsidP="00F66AF3">
      <w:pPr>
        <w:spacing w:after="0" w:line="240" w:lineRule="auto"/>
      </w:pPr>
      <w:r>
        <w:separator/>
      </w:r>
    </w:p>
  </w:endnote>
  <w:endnote w:type="continuationSeparator" w:id="0">
    <w:p w:rsidR="003E6482" w:rsidRDefault="003E6482" w:rsidP="00F6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F3" w:rsidRDefault="00F66AF3" w:rsidP="00F66AF3">
    <w:pPr>
      <w:pStyle w:val="Fuzeile"/>
      <w:jc w:val="right"/>
    </w:pPr>
    <w:r w:rsidRPr="00F86C03">
      <w:rPr>
        <w:rFonts w:ascii="Calibri" w:hAnsi="Calibri" w:cs="Calibri"/>
        <w:sz w:val="18"/>
        <w:szCs w:val="18"/>
      </w:rPr>
      <w:t>Martin Niemöller – Verantwortlich leben und handeln</w:t>
    </w:r>
    <w:r>
      <w:rPr>
        <w:rFonts w:ascii="Calibri" w:hAnsi="Calibri" w:cs="Calibri"/>
        <w:sz w:val="18"/>
        <w:szCs w:val="18"/>
      </w:rPr>
      <w:t xml:space="preserve"> | </w:t>
    </w:r>
    <w:r w:rsidRPr="00F66AF3">
      <w:rPr>
        <w:rFonts w:ascii="Calibri" w:hAnsi="Calibri" w:cs="Calibri"/>
        <w:color w:val="9900CC"/>
        <w:sz w:val="18"/>
        <w:szCs w:val="18"/>
      </w:rPr>
      <w:t>Handeln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82" w:rsidRDefault="003E6482" w:rsidP="00F66AF3">
      <w:pPr>
        <w:spacing w:after="0" w:line="240" w:lineRule="auto"/>
      </w:pPr>
      <w:r>
        <w:separator/>
      </w:r>
    </w:p>
  </w:footnote>
  <w:footnote w:type="continuationSeparator" w:id="0">
    <w:p w:rsidR="003E6482" w:rsidRDefault="003E6482" w:rsidP="00F66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45619"/>
    <w:multiLevelType w:val="hybridMultilevel"/>
    <w:tmpl w:val="06E87472"/>
    <w:lvl w:ilvl="0" w:tplc="E96C84B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843"/>
    <w:rsid w:val="00076907"/>
    <w:rsid w:val="001320E8"/>
    <w:rsid w:val="00171B3E"/>
    <w:rsid w:val="00181461"/>
    <w:rsid w:val="00280DAA"/>
    <w:rsid w:val="002C3C3C"/>
    <w:rsid w:val="00330ECC"/>
    <w:rsid w:val="003E6482"/>
    <w:rsid w:val="003E7FF4"/>
    <w:rsid w:val="006D608C"/>
    <w:rsid w:val="007F6D91"/>
    <w:rsid w:val="008640D8"/>
    <w:rsid w:val="008E3B06"/>
    <w:rsid w:val="00906A95"/>
    <w:rsid w:val="00995C40"/>
    <w:rsid w:val="009A4843"/>
    <w:rsid w:val="009A4D1D"/>
    <w:rsid w:val="00AE4B9A"/>
    <w:rsid w:val="00B85AA9"/>
    <w:rsid w:val="00BC27DC"/>
    <w:rsid w:val="00BF4FC0"/>
    <w:rsid w:val="00D237E5"/>
    <w:rsid w:val="00F66AF3"/>
    <w:rsid w:val="00F80333"/>
    <w:rsid w:val="00FB0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22" w:right="1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843"/>
    <w:pPr>
      <w:spacing w:after="200" w:line="276" w:lineRule="auto"/>
      <w:ind w:left="0" w:right="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843"/>
    <w:pPr>
      <w:ind w:left="720"/>
      <w:contextualSpacing/>
    </w:pPr>
  </w:style>
  <w:style w:type="character" w:styleId="Hyperlink">
    <w:name w:val="Hyperlink"/>
    <w:basedOn w:val="Absatz-Standardschriftart"/>
    <w:uiPriority w:val="99"/>
    <w:unhideWhenUsed/>
    <w:rsid w:val="00181461"/>
    <w:rPr>
      <w:color w:val="0000FF" w:themeColor="hyperlink"/>
      <w:u w:val="single"/>
    </w:rPr>
  </w:style>
  <w:style w:type="paragraph" w:styleId="Kopfzeile">
    <w:name w:val="header"/>
    <w:basedOn w:val="Standard"/>
    <w:link w:val="KopfzeileZchn"/>
    <w:uiPriority w:val="99"/>
    <w:rsid w:val="00F66AF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F66AF3"/>
    <w:rPr>
      <w:rFonts w:ascii="Times New Roman" w:eastAsia="Times New Roman" w:hAnsi="Times New Roman" w:cs="Times New Roman"/>
      <w:sz w:val="24"/>
      <w:szCs w:val="24"/>
      <w:lang w:eastAsia="de-DE"/>
    </w:rPr>
  </w:style>
  <w:style w:type="table" w:styleId="Tabellenraster">
    <w:name w:val="Table Grid"/>
    <w:basedOn w:val="NormaleTabelle"/>
    <w:uiPriority w:val="59"/>
    <w:rsid w:val="00F6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rsid w:val="00F66AF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66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khn.de/ueber-uns/presse/jahresbericht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Georg Hamann</dc:creator>
  <cp:lastModifiedBy>Badouin, Anja</cp:lastModifiedBy>
  <cp:revision>9</cp:revision>
  <dcterms:created xsi:type="dcterms:W3CDTF">2016-08-31T19:18:00Z</dcterms:created>
  <dcterms:modified xsi:type="dcterms:W3CDTF">2017-01-13T12:45:00Z</dcterms:modified>
</cp:coreProperties>
</file>