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5659"/>
        <w:gridCol w:w="5659"/>
        <w:gridCol w:w="5660"/>
      </w:tblGrid>
      <w:tr w:rsidR="0088512F" w:rsidTr="0088512F">
        <w:trPr>
          <w:trHeight w:val="2948"/>
        </w:trPr>
        <w:tc>
          <w:tcPr>
            <w:tcW w:w="5659" w:type="dxa"/>
            <w:shd w:val="clear" w:color="auto" w:fill="DAEEF3" w:themeFill="accent5" w:themeFillTint="33"/>
          </w:tcPr>
          <w:p w:rsid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</w:p>
          <w:p w:rsidR="0088512F" w:rsidRP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</w:t>
            </w:r>
            <w:r w:rsidRPr="0088512F">
              <w:rPr>
                <w:b/>
                <w:sz w:val="48"/>
                <w:szCs w:val="48"/>
              </w:rPr>
              <w:t>olitiker wider Willen</w:t>
            </w:r>
          </w:p>
          <w:p w:rsidR="0088512F" w:rsidRPr="0088512F" w:rsidRDefault="0088512F" w:rsidP="0088512F">
            <w:pPr>
              <w:jc w:val="center"/>
              <w:rPr>
                <w:b/>
                <w:sz w:val="18"/>
                <w:szCs w:val="18"/>
              </w:rPr>
            </w:pPr>
            <w:r w:rsidRPr="0088512F">
              <w:rPr>
                <w:b/>
                <w:sz w:val="18"/>
                <w:szCs w:val="18"/>
              </w:rPr>
              <w:t xml:space="preserve">(nach Herbert </w:t>
            </w:r>
            <w:proofErr w:type="spellStart"/>
            <w:r w:rsidRPr="0088512F">
              <w:rPr>
                <w:b/>
                <w:sz w:val="18"/>
                <w:szCs w:val="18"/>
              </w:rPr>
              <w:t>Mochalski</w:t>
            </w:r>
            <w:proofErr w:type="spellEnd"/>
            <w:r w:rsidRPr="0088512F">
              <w:rPr>
                <w:b/>
                <w:sz w:val="18"/>
                <w:szCs w:val="18"/>
              </w:rPr>
              <w:t>)</w:t>
            </w:r>
          </w:p>
          <w:p w:rsidR="0088512F" w:rsidRPr="0088512F" w:rsidRDefault="0088512F" w:rsidP="0088512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de-DE"/>
              </w:rPr>
            </w:pPr>
          </w:p>
        </w:tc>
        <w:tc>
          <w:tcPr>
            <w:tcW w:w="5659" w:type="dxa"/>
            <w:shd w:val="clear" w:color="auto" w:fill="DAEEF3" w:themeFill="accent5" w:themeFillTint="33"/>
          </w:tcPr>
          <w:p w:rsid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</w:p>
          <w:p w:rsidR="0088512F" w:rsidRP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  <w:r w:rsidRPr="0088512F">
              <w:rPr>
                <w:b/>
                <w:sz w:val="48"/>
                <w:szCs w:val="48"/>
              </w:rPr>
              <w:t>Visionär für Kirche von Morgen</w:t>
            </w:r>
          </w:p>
          <w:p w:rsidR="0088512F" w:rsidRPr="0088512F" w:rsidRDefault="0088512F" w:rsidP="0088512F">
            <w:pPr>
              <w:jc w:val="center"/>
              <w:rPr>
                <w:b/>
                <w:sz w:val="18"/>
                <w:szCs w:val="18"/>
              </w:rPr>
            </w:pPr>
            <w:r w:rsidRPr="0088512F">
              <w:rPr>
                <w:b/>
                <w:sz w:val="18"/>
                <w:szCs w:val="18"/>
              </w:rPr>
              <w:t>(nach Helmut Gollwitzer)</w:t>
            </w:r>
          </w:p>
          <w:p w:rsidR="0088512F" w:rsidRPr="0088512F" w:rsidRDefault="0088512F" w:rsidP="0088512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de-DE"/>
              </w:rPr>
            </w:pPr>
          </w:p>
        </w:tc>
        <w:tc>
          <w:tcPr>
            <w:tcW w:w="5660" w:type="dxa"/>
            <w:shd w:val="clear" w:color="auto" w:fill="DAEEF3" w:themeFill="accent5" w:themeFillTint="33"/>
          </w:tcPr>
          <w:p w:rsid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</w:p>
          <w:p w:rsidR="0088512F" w:rsidRP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  <w:r w:rsidRPr="0088512F">
              <w:rPr>
                <w:b/>
                <w:sz w:val="48"/>
                <w:szCs w:val="48"/>
              </w:rPr>
              <w:t>Protestant</w:t>
            </w:r>
          </w:p>
          <w:p w:rsidR="0088512F" w:rsidRPr="0088512F" w:rsidRDefault="0088512F" w:rsidP="0088512F">
            <w:pPr>
              <w:jc w:val="center"/>
              <w:rPr>
                <w:b/>
                <w:sz w:val="18"/>
                <w:szCs w:val="18"/>
              </w:rPr>
            </w:pPr>
            <w:r w:rsidRPr="0088512F">
              <w:rPr>
                <w:b/>
                <w:sz w:val="18"/>
                <w:szCs w:val="18"/>
              </w:rPr>
              <w:t>(nach Kurt Scharf)</w:t>
            </w:r>
          </w:p>
          <w:p w:rsidR="0088512F" w:rsidRPr="0088512F" w:rsidRDefault="0088512F" w:rsidP="0088512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de-DE"/>
              </w:rPr>
            </w:pPr>
          </w:p>
        </w:tc>
      </w:tr>
      <w:tr w:rsidR="0088512F" w:rsidTr="0088512F">
        <w:trPr>
          <w:trHeight w:val="2948"/>
        </w:trPr>
        <w:tc>
          <w:tcPr>
            <w:tcW w:w="5659" w:type="dxa"/>
            <w:shd w:val="clear" w:color="auto" w:fill="DAEEF3" w:themeFill="accent5" w:themeFillTint="33"/>
          </w:tcPr>
          <w:p w:rsid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</w:p>
          <w:p w:rsidR="0088512F" w:rsidRP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  <w:r w:rsidRPr="0088512F">
              <w:rPr>
                <w:b/>
                <w:sz w:val="48"/>
                <w:szCs w:val="48"/>
              </w:rPr>
              <w:t>Häftling</w:t>
            </w:r>
          </w:p>
          <w:p w:rsidR="0088512F" w:rsidRPr="0088512F" w:rsidRDefault="0088512F" w:rsidP="0088512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de-DE"/>
              </w:rPr>
            </w:pPr>
          </w:p>
        </w:tc>
        <w:tc>
          <w:tcPr>
            <w:tcW w:w="5659" w:type="dxa"/>
            <w:shd w:val="clear" w:color="auto" w:fill="DAEEF3" w:themeFill="accent5" w:themeFillTint="33"/>
          </w:tcPr>
          <w:p w:rsid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</w:p>
          <w:p w:rsidR="0088512F" w:rsidRP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8512F">
              <w:rPr>
                <w:b/>
                <w:sz w:val="48"/>
                <w:szCs w:val="48"/>
              </w:rPr>
              <w:t>Spalter</w:t>
            </w:r>
            <w:proofErr w:type="spellEnd"/>
            <w:r w:rsidRPr="0088512F">
              <w:rPr>
                <w:b/>
                <w:sz w:val="48"/>
                <w:szCs w:val="48"/>
              </w:rPr>
              <w:t xml:space="preserve"> in der Kirche</w:t>
            </w:r>
          </w:p>
          <w:p w:rsidR="0088512F" w:rsidRPr="0088512F" w:rsidRDefault="0088512F" w:rsidP="0088512F">
            <w:pPr>
              <w:jc w:val="center"/>
              <w:rPr>
                <w:b/>
                <w:sz w:val="18"/>
                <w:szCs w:val="18"/>
              </w:rPr>
            </w:pPr>
            <w:r w:rsidRPr="0088512F">
              <w:rPr>
                <w:b/>
                <w:sz w:val="18"/>
                <w:szCs w:val="18"/>
              </w:rPr>
              <w:t xml:space="preserve">(nach </w:t>
            </w:r>
            <w:proofErr w:type="spellStart"/>
            <w:r w:rsidRPr="0088512F">
              <w:rPr>
                <w:b/>
                <w:sz w:val="18"/>
                <w:szCs w:val="18"/>
              </w:rPr>
              <w:t>Dibelius</w:t>
            </w:r>
            <w:proofErr w:type="spellEnd"/>
            <w:r w:rsidRPr="0088512F">
              <w:rPr>
                <w:b/>
                <w:sz w:val="18"/>
                <w:szCs w:val="18"/>
              </w:rPr>
              <w:t>)</w:t>
            </w:r>
          </w:p>
          <w:p w:rsidR="0088512F" w:rsidRPr="0088512F" w:rsidRDefault="0088512F" w:rsidP="0088512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de-DE"/>
              </w:rPr>
            </w:pPr>
          </w:p>
        </w:tc>
        <w:tc>
          <w:tcPr>
            <w:tcW w:w="5660" w:type="dxa"/>
            <w:shd w:val="clear" w:color="auto" w:fill="DAEEF3" w:themeFill="accent5" w:themeFillTint="33"/>
          </w:tcPr>
          <w:p w:rsid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</w:p>
          <w:p w:rsidR="0088512F" w:rsidRP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  <w:r w:rsidRPr="0088512F">
              <w:rPr>
                <w:b/>
                <w:sz w:val="48"/>
                <w:szCs w:val="48"/>
              </w:rPr>
              <w:t xml:space="preserve">Nicht </w:t>
            </w:r>
            <w:proofErr w:type="spellStart"/>
            <w:r w:rsidRPr="0088512F">
              <w:rPr>
                <w:b/>
                <w:sz w:val="48"/>
                <w:szCs w:val="48"/>
              </w:rPr>
              <w:t>ernstzunehmen</w:t>
            </w:r>
            <w:proofErr w:type="spellEnd"/>
          </w:p>
          <w:p w:rsidR="0088512F" w:rsidRPr="0088512F" w:rsidRDefault="0088512F" w:rsidP="0088512F">
            <w:pPr>
              <w:jc w:val="center"/>
              <w:rPr>
                <w:b/>
                <w:sz w:val="18"/>
                <w:szCs w:val="18"/>
              </w:rPr>
            </w:pPr>
            <w:r w:rsidRPr="0088512F">
              <w:rPr>
                <w:b/>
                <w:sz w:val="18"/>
                <w:szCs w:val="18"/>
              </w:rPr>
              <w:t>(Franz Josef Strauß)</w:t>
            </w:r>
          </w:p>
          <w:p w:rsidR="0088512F" w:rsidRPr="0088512F" w:rsidRDefault="0088512F" w:rsidP="0088512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de-DE"/>
              </w:rPr>
            </w:pPr>
          </w:p>
        </w:tc>
      </w:tr>
      <w:tr w:rsidR="0088512F" w:rsidTr="0088512F">
        <w:trPr>
          <w:trHeight w:val="2948"/>
        </w:trPr>
        <w:tc>
          <w:tcPr>
            <w:tcW w:w="56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</w:p>
          <w:p w:rsidR="0088512F" w:rsidRP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  <w:r w:rsidRPr="0088512F">
              <w:rPr>
                <w:b/>
                <w:sz w:val="48"/>
                <w:szCs w:val="48"/>
              </w:rPr>
              <w:t>Staatsfeind</w:t>
            </w:r>
          </w:p>
          <w:p w:rsidR="0088512F" w:rsidRPr="0088512F" w:rsidRDefault="0088512F" w:rsidP="0088512F">
            <w:pPr>
              <w:jc w:val="center"/>
              <w:rPr>
                <w:b/>
                <w:sz w:val="18"/>
                <w:szCs w:val="18"/>
              </w:rPr>
            </w:pPr>
            <w:r w:rsidRPr="0088512F">
              <w:rPr>
                <w:b/>
                <w:sz w:val="18"/>
                <w:szCs w:val="18"/>
              </w:rPr>
              <w:t>(Hitler)</w:t>
            </w:r>
          </w:p>
          <w:p w:rsidR="0088512F" w:rsidRPr="0088512F" w:rsidRDefault="0088512F" w:rsidP="0088512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de-DE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</w:p>
          <w:p w:rsidR="0088512F" w:rsidRP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  <w:r w:rsidRPr="0088512F">
              <w:rPr>
                <w:b/>
                <w:sz w:val="48"/>
                <w:szCs w:val="48"/>
              </w:rPr>
              <w:t>Führer der Kirche – gewesen</w:t>
            </w:r>
          </w:p>
          <w:p w:rsidR="0088512F" w:rsidRPr="0088512F" w:rsidRDefault="0088512F" w:rsidP="0088512F">
            <w:pPr>
              <w:jc w:val="center"/>
              <w:rPr>
                <w:b/>
                <w:sz w:val="18"/>
                <w:szCs w:val="18"/>
              </w:rPr>
            </w:pPr>
            <w:r w:rsidRPr="0088512F">
              <w:rPr>
                <w:b/>
                <w:sz w:val="18"/>
                <w:szCs w:val="18"/>
              </w:rPr>
              <w:t xml:space="preserve">(nach </w:t>
            </w:r>
            <w:r>
              <w:rPr>
                <w:b/>
                <w:sz w:val="18"/>
                <w:szCs w:val="18"/>
              </w:rPr>
              <w:t xml:space="preserve">Helmut </w:t>
            </w:r>
            <w:proofErr w:type="spellStart"/>
            <w:r w:rsidRPr="0088512F">
              <w:rPr>
                <w:b/>
                <w:sz w:val="18"/>
                <w:szCs w:val="18"/>
              </w:rPr>
              <w:t>Thielicke</w:t>
            </w:r>
            <w:proofErr w:type="spellEnd"/>
            <w:r w:rsidRPr="0088512F">
              <w:rPr>
                <w:b/>
                <w:sz w:val="18"/>
                <w:szCs w:val="18"/>
              </w:rPr>
              <w:t>)</w:t>
            </w:r>
          </w:p>
          <w:p w:rsidR="0088512F" w:rsidRPr="0088512F" w:rsidRDefault="0088512F" w:rsidP="0088512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de-DE"/>
              </w:rPr>
            </w:pPr>
          </w:p>
        </w:tc>
        <w:tc>
          <w:tcPr>
            <w:tcW w:w="566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</w:p>
          <w:p w:rsidR="0088512F" w:rsidRP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  <w:r w:rsidRPr="0088512F">
              <w:rPr>
                <w:b/>
                <w:sz w:val="48"/>
                <w:szCs w:val="48"/>
              </w:rPr>
              <w:t>Märtyrer</w:t>
            </w:r>
          </w:p>
          <w:p w:rsidR="0088512F" w:rsidRPr="0088512F" w:rsidRDefault="0088512F" w:rsidP="0088512F">
            <w:pPr>
              <w:jc w:val="center"/>
              <w:rPr>
                <w:b/>
                <w:sz w:val="18"/>
                <w:szCs w:val="18"/>
              </w:rPr>
            </w:pPr>
            <w:r w:rsidRPr="0088512F">
              <w:rPr>
                <w:b/>
                <w:sz w:val="18"/>
                <w:szCs w:val="18"/>
              </w:rPr>
              <w:t>(nach Philip Potter)</w:t>
            </w:r>
          </w:p>
          <w:p w:rsidR="0088512F" w:rsidRPr="0088512F" w:rsidRDefault="0088512F" w:rsidP="0088512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de-DE"/>
              </w:rPr>
            </w:pPr>
          </w:p>
        </w:tc>
      </w:tr>
      <w:tr w:rsidR="0088512F" w:rsidTr="0088512F">
        <w:trPr>
          <w:trHeight w:val="2948"/>
        </w:trPr>
        <w:tc>
          <w:tcPr>
            <w:tcW w:w="5659" w:type="dxa"/>
            <w:tcBorders>
              <w:bottom w:val="nil"/>
            </w:tcBorders>
            <w:shd w:val="clear" w:color="auto" w:fill="DAEEF3" w:themeFill="accent5" w:themeFillTint="33"/>
          </w:tcPr>
          <w:p w:rsid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</w:p>
          <w:p w:rsidR="0088512F" w:rsidRP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  <w:r w:rsidRPr="0088512F">
              <w:rPr>
                <w:b/>
                <w:sz w:val="48"/>
                <w:szCs w:val="48"/>
              </w:rPr>
              <w:t>Bekenner Gottes und der Freiheit des Christenmenschen</w:t>
            </w:r>
          </w:p>
          <w:p w:rsidR="0088512F" w:rsidRPr="0088512F" w:rsidRDefault="0088512F" w:rsidP="0088512F">
            <w:pPr>
              <w:jc w:val="center"/>
              <w:rPr>
                <w:b/>
                <w:sz w:val="18"/>
                <w:szCs w:val="18"/>
              </w:rPr>
            </w:pPr>
            <w:r w:rsidRPr="0088512F">
              <w:rPr>
                <w:b/>
                <w:sz w:val="18"/>
                <w:szCs w:val="18"/>
              </w:rPr>
              <w:t>(Thomas Mann)</w:t>
            </w:r>
          </w:p>
          <w:p w:rsidR="0088512F" w:rsidRPr="0088512F" w:rsidRDefault="0088512F" w:rsidP="0088512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de-DE"/>
              </w:rPr>
            </w:pPr>
          </w:p>
        </w:tc>
        <w:tc>
          <w:tcPr>
            <w:tcW w:w="5659" w:type="dxa"/>
            <w:tcBorders>
              <w:bottom w:val="nil"/>
            </w:tcBorders>
            <w:shd w:val="clear" w:color="auto" w:fill="DAEEF3" w:themeFill="accent5" w:themeFillTint="33"/>
          </w:tcPr>
          <w:p w:rsid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</w:p>
          <w:p w:rsidR="0088512F" w:rsidRP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  <w:r w:rsidRPr="0088512F">
              <w:rPr>
                <w:b/>
                <w:sz w:val="48"/>
                <w:szCs w:val="48"/>
              </w:rPr>
              <w:t>Beispiel für Kirchenkampf</w:t>
            </w:r>
          </w:p>
          <w:p w:rsidR="0088512F" w:rsidRPr="0088512F" w:rsidRDefault="0088512F" w:rsidP="0088512F">
            <w:pPr>
              <w:jc w:val="center"/>
              <w:rPr>
                <w:b/>
                <w:sz w:val="18"/>
                <w:szCs w:val="18"/>
              </w:rPr>
            </w:pPr>
            <w:r w:rsidRPr="0088512F">
              <w:rPr>
                <w:b/>
                <w:sz w:val="18"/>
                <w:szCs w:val="18"/>
              </w:rPr>
              <w:t>(nach Karl Barth)</w:t>
            </w:r>
          </w:p>
          <w:p w:rsidR="0088512F" w:rsidRPr="0088512F" w:rsidRDefault="0088512F" w:rsidP="0088512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de-DE"/>
              </w:rPr>
            </w:pPr>
          </w:p>
        </w:tc>
        <w:tc>
          <w:tcPr>
            <w:tcW w:w="5660" w:type="dxa"/>
            <w:tcBorders>
              <w:bottom w:val="nil"/>
            </w:tcBorders>
            <w:shd w:val="clear" w:color="auto" w:fill="DAEEF3" w:themeFill="accent5" w:themeFillTint="33"/>
          </w:tcPr>
          <w:p w:rsid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</w:p>
          <w:p w:rsidR="0088512F" w:rsidRP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  <w:r w:rsidRPr="0088512F">
              <w:rPr>
                <w:b/>
                <w:sz w:val="48"/>
                <w:szCs w:val="48"/>
              </w:rPr>
              <w:t>Protestmensch</w:t>
            </w:r>
          </w:p>
          <w:p w:rsidR="0088512F" w:rsidRPr="0088512F" w:rsidRDefault="0088512F" w:rsidP="0088512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8512F">
              <w:rPr>
                <w:b/>
                <w:sz w:val="48"/>
                <w:szCs w:val="48"/>
              </w:rPr>
              <w:t>Kompromislos</w:t>
            </w:r>
            <w:proofErr w:type="spellEnd"/>
          </w:p>
          <w:p w:rsidR="0088512F" w:rsidRPr="0088512F" w:rsidRDefault="0088512F" w:rsidP="0088512F">
            <w:pPr>
              <w:jc w:val="center"/>
              <w:rPr>
                <w:b/>
                <w:sz w:val="18"/>
                <w:szCs w:val="18"/>
              </w:rPr>
            </w:pPr>
            <w:r w:rsidRPr="0088512F">
              <w:rPr>
                <w:b/>
                <w:sz w:val="18"/>
                <w:szCs w:val="18"/>
              </w:rPr>
              <w:t>(nach Wolfgang Gerlach)</w:t>
            </w:r>
          </w:p>
          <w:p w:rsidR="0088512F" w:rsidRPr="0088512F" w:rsidRDefault="0088512F" w:rsidP="0088512F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de-DE"/>
              </w:rPr>
            </w:pPr>
          </w:p>
        </w:tc>
      </w:tr>
    </w:tbl>
    <w:p w:rsidR="0088512F" w:rsidRPr="0046484F" w:rsidRDefault="0088512F" w:rsidP="0088512F">
      <w:pPr>
        <w:rPr>
          <w:sz w:val="14"/>
          <w:szCs w:val="14"/>
        </w:rPr>
      </w:pPr>
    </w:p>
    <w:p w:rsidR="0088512F" w:rsidRPr="0046484F" w:rsidRDefault="0088512F" w:rsidP="0088512F">
      <w:pPr>
        <w:rPr>
          <w:sz w:val="14"/>
          <w:szCs w:val="14"/>
        </w:rPr>
      </w:pPr>
    </w:p>
    <w:p w:rsidR="0088512F" w:rsidRPr="0046484F" w:rsidRDefault="0088512F" w:rsidP="0088512F">
      <w:pPr>
        <w:rPr>
          <w:sz w:val="14"/>
          <w:szCs w:val="14"/>
        </w:rPr>
      </w:pPr>
    </w:p>
    <w:p w:rsidR="0088512F" w:rsidRPr="0046484F" w:rsidRDefault="0088512F" w:rsidP="0088512F">
      <w:pPr>
        <w:rPr>
          <w:sz w:val="14"/>
          <w:szCs w:val="14"/>
        </w:rPr>
      </w:pPr>
    </w:p>
    <w:p w:rsidR="0088512F" w:rsidRPr="0046484F" w:rsidRDefault="0088512F" w:rsidP="0088512F">
      <w:pPr>
        <w:rPr>
          <w:sz w:val="14"/>
          <w:szCs w:val="14"/>
        </w:rPr>
      </w:pPr>
    </w:p>
    <w:p w:rsidR="0088512F" w:rsidRPr="0046484F" w:rsidRDefault="0088512F" w:rsidP="0088512F">
      <w:pPr>
        <w:rPr>
          <w:sz w:val="14"/>
          <w:szCs w:val="14"/>
        </w:rPr>
      </w:pPr>
    </w:p>
    <w:p w:rsidR="0088512F" w:rsidRPr="0046484F" w:rsidRDefault="0088512F" w:rsidP="0088512F">
      <w:pPr>
        <w:rPr>
          <w:sz w:val="14"/>
          <w:szCs w:val="14"/>
        </w:rPr>
      </w:pPr>
    </w:p>
    <w:p w:rsidR="0088512F" w:rsidRPr="0046484F" w:rsidRDefault="0088512F" w:rsidP="0088512F">
      <w:pPr>
        <w:rPr>
          <w:sz w:val="14"/>
          <w:szCs w:val="14"/>
        </w:rPr>
      </w:pPr>
    </w:p>
    <w:p w:rsidR="005C3436" w:rsidRDefault="005C3436" w:rsidP="0088512F"/>
    <w:sectPr w:rsidR="005C3436" w:rsidSect="0088512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C3436"/>
    <w:rsid w:val="0020183C"/>
    <w:rsid w:val="00205203"/>
    <w:rsid w:val="002E4A15"/>
    <w:rsid w:val="005815DB"/>
    <w:rsid w:val="00590190"/>
    <w:rsid w:val="005C3436"/>
    <w:rsid w:val="005E3875"/>
    <w:rsid w:val="00710A4F"/>
    <w:rsid w:val="007F5450"/>
    <w:rsid w:val="0088512F"/>
    <w:rsid w:val="00893974"/>
    <w:rsid w:val="00944104"/>
    <w:rsid w:val="00AE08E2"/>
    <w:rsid w:val="00AE4BA9"/>
    <w:rsid w:val="00C02844"/>
    <w:rsid w:val="00C06A35"/>
    <w:rsid w:val="00C60F05"/>
    <w:rsid w:val="00C6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08E2"/>
  </w:style>
  <w:style w:type="paragraph" w:styleId="berschrift4">
    <w:name w:val="heading 4"/>
    <w:basedOn w:val="Standard"/>
    <w:link w:val="berschrift4Zchn"/>
    <w:uiPriority w:val="9"/>
    <w:qFormat/>
    <w:rsid w:val="005C34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5C343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5C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C3436"/>
    <w:rPr>
      <w:b/>
      <w:bCs/>
    </w:rPr>
  </w:style>
  <w:style w:type="table" w:styleId="Tabellengitternetz">
    <w:name w:val="Table Grid"/>
    <w:basedOn w:val="NormaleTabelle"/>
    <w:uiPriority w:val="59"/>
    <w:rsid w:val="0088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5C34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5C343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5C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C3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Ullrich, Matthias</dc:creator>
  <cp:lastModifiedBy>Johann Georg Hamann</cp:lastModifiedBy>
  <cp:revision>3</cp:revision>
  <dcterms:created xsi:type="dcterms:W3CDTF">2017-01-13T15:35:00Z</dcterms:created>
  <dcterms:modified xsi:type="dcterms:W3CDTF">2017-01-13T15:44:00Z</dcterms:modified>
</cp:coreProperties>
</file>